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1707" w14:textId="60F1A662" w:rsidR="00DD7CC5" w:rsidRDefault="00DD7CC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14:paraId="22819F30" w14:textId="50F3B97C" w:rsidR="007208A5" w:rsidRPr="001A38D4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A38D4">
        <w:rPr>
          <w:b/>
          <w:bCs/>
          <w:sz w:val="28"/>
          <w:szCs w:val="28"/>
        </w:rPr>
        <w:t>Муниципальная программа</w:t>
      </w:r>
    </w:p>
    <w:p w14:paraId="61C4BE04" w14:textId="77777777" w:rsidR="007208A5" w:rsidRPr="001A38D4" w:rsidRDefault="006677E5">
      <w:pPr>
        <w:jc w:val="center"/>
        <w:rPr>
          <w:b/>
          <w:bCs/>
          <w:sz w:val="28"/>
          <w:szCs w:val="28"/>
        </w:rPr>
      </w:pPr>
      <w:r w:rsidRPr="001A38D4">
        <w:rPr>
          <w:b/>
          <w:bCs/>
        </w:rPr>
        <w:t xml:space="preserve"> </w:t>
      </w:r>
      <w:r w:rsidRPr="001A38D4">
        <w:rPr>
          <w:b/>
          <w:bCs/>
          <w:sz w:val="28"/>
          <w:szCs w:val="28"/>
        </w:rPr>
        <w:t xml:space="preserve">«Развитие физической культуры и спорта </w:t>
      </w:r>
    </w:p>
    <w:p w14:paraId="53BA8787" w14:textId="77777777" w:rsidR="007208A5" w:rsidRPr="001A38D4" w:rsidRDefault="006677E5">
      <w:pPr>
        <w:jc w:val="center"/>
        <w:rPr>
          <w:b/>
          <w:bCs/>
          <w:sz w:val="28"/>
          <w:szCs w:val="28"/>
        </w:rPr>
      </w:pPr>
      <w:r w:rsidRPr="001A38D4">
        <w:rPr>
          <w:b/>
          <w:bCs/>
          <w:sz w:val="28"/>
          <w:szCs w:val="28"/>
        </w:rPr>
        <w:t xml:space="preserve">в Большеболдинском муниципальном округе Нижегородской области» </w:t>
      </w:r>
    </w:p>
    <w:p w14:paraId="35EE2B59" w14:textId="77777777" w:rsidR="007208A5" w:rsidRPr="001A38D4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A38D4">
        <w:rPr>
          <w:b/>
          <w:bCs/>
          <w:sz w:val="28"/>
          <w:szCs w:val="28"/>
        </w:rPr>
        <w:t>(далее – Программа)</w:t>
      </w:r>
    </w:p>
    <w:p w14:paraId="0D01BEFD" w14:textId="77777777" w:rsidR="007208A5" w:rsidRPr="001A38D4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1A38D4">
        <w:rPr>
          <w:b/>
          <w:bCs/>
        </w:rPr>
        <w:t>утверждена постановлением администрации</w:t>
      </w:r>
    </w:p>
    <w:p w14:paraId="1708B898" w14:textId="77777777" w:rsidR="007208A5" w:rsidRPr="001A38D4" w:rsidRDefault="006677E5">
      <w:pPr>
        <w:jc w:val="center"/>
        <w:rPr>
          <w:b/>
          <w:bCs/>
        </w:rPr>
      </w:pPr>
      <w:r w:rsidRPr="001A38D4">
        <w:rPr>
          <w:b/>
          <w:bCs/>
        </w:rPr>
        <w:t>Большеболдинского муниципального района от 18.11.2016 г. №384</w:t>
      </w:r>
    </w:p>
    <w:p w14:paraId="449E5A0A" w14:textId="77777777" w:rsidR="007208A5" w:rsidRPr="001A38D4" w:rsidRDefault="007208A5">
      <w:pPr>
        <w:jc w:val="center"/>
        <w:rPr>
          <w:b/>
          <w:bCs/>
        </w:rPr>
      </w:pPr>
    </w:p>
    <w:p w14:paraId="09F0FBAA" w14:textId="77777777" w:rsidR="007208A5" w:rsidRPr="001A38D4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2"/>
          <w:szCs w:val="22"/>
        </w:rPr>
      </w:pPr>
      <w:r w:rsidRPr="001A38D4">
        <w:rPr>
          <w:bCs/>
          <w:sz w:val="22"/>
          <w:szCs w:val="22"/>
        </w:rPr>
        <w:t>в редакции постановлений администрации Большеболдинского муниципального округа</w:t>
      </w:r>
    </w:p>
    <w:p w14:paraId="7CF36DEA" w14:textId="0C4B4D9B" w:rsidR="007208A5" w:rsidRPr="001A38D4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2"/>
          <w:szCs w:val="22"/>
        </w:rPr>
      </w:pPr>
      <w:r w:rsidRPr="001A38D4">
        <w:rPr>
          <w:bCs/>
          <w:sz w:val="22"/>
          <w:szCs w:val="22"/>
        </w:rPr>
        <w:t>от 20.12.2022г. №482, от 31.01.2023г. №54, от 02.10.2023г. №610, от 26.01.2024г. №115, от 15.04.2024г. №414, от 01.07.2024г. № 624, от 30.09.2024г. №630, от 30.01.2025г. № 51, от 18.04.2025г. №216, от 11.07.2025г. №368, от 10.10.2025г. №513</w:t>
      </w:r>
      <w:r w:rsidR="001A38D4" w:rsidRPr="001A38D4">
        <w:rPr>
          <w:bCs/>
          <w:sz w:val="22"/>
          <w:szCs w:val="22"/>
        </w:rPr>
        <w:t>, от 26.01.2026г. №24</w:t>
      </w:r>
    </w:p>
    <w:p w14:paraId="21CC9CF3" w14:textId="77777777" w:rsidR="007208A5" w:rsidRPr="001A38D4" w:rsidRDefault="007208A5">
      <w:pPr>
        <w:jc w:val="center"/>
        <w:rPr>
          <w:bCs/>
          <w:sz w:val="22"/>
          <w:szCs w:val="22"/>
        </w:rPr>
      </w:pPr>
    </w:p>
    <w:p w14:paraId="41ADE254" w14:textId="77777777" w:rsidR="007208A5" w:rsidRPr="001A38D4" w:rsidRDefault="006677E5">
      <w:pPr>
        <w:jc w:val="center"/>
        <w:rPr>
          <w:b/>
          <w:bCs/>
        </w:rPr>
      </w:pPr>
      <w:r w:rsidRPr="001A38D4">
        <w:rPr>
          <w:b/>
          <w:bCs/>
        </w:rPr>
        <w:t>1. Паспорт Программы</w:t>
      </w:r>
    </w:p>
    <w:p w14:paraId="46D0985E" w14:textId="77777777" w:rsidR="007208A5" w:rsidRPr="001A38D4" w:rsidRDefault="007208A5">
      <w:pPr>
        <w:jc w:val="center"/>
        <w:rPr>
          <w:b/>
          <w:bCs/>
        </w:rPr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939"/>
        <w:gridCol w:w="269"/>
        <w:gridCol w:w="1175"/>
        <w:gridCol w:w="73"/>
        <w:gridCol w:w="777"/>
        <w:gridCol w:w="864"/>
        <w:gridCol w:w="182"/>
        <w:gridCol w:w="668"/>
        <w:gridCol w:w="540"/>
        <w:gridCol w:w="169"/>
        <w:gridCol w:w="851"/>
        <w:gridCol w:w="850"/>
        <w:gridCol w:w="378"/>
        <w:gridCol w:w="331"/>
        <w:gridCol w:w="850"/>
        <w:gridCol w:w="993"/>
        <w:gridCol w:w="850"/>
        <w:gridCol w:w="851"/>
        <w:gridCol w:w="850"/>
        <w:gridCol w:w="1134"/>
      </w:tblGrid>
      <w:tr w:rsidR="007208A5" w:rsidRPr="001A38D4" w14:paraId="425041E8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21E8C" w14:textId="77777777" w:rsidR="007208A5" w:rsidRPr="001A38D4" w:rsidRDefault="006677E5">
            <w:pPr>
              <w:pStyle w:val="ae"/>
              <w:snapToGrid w:val="0"/>
            </w:pPr>
            <w:r w:rsidRPr="001A38D4">
              <w:t>Заказчик -координатор</w:t>
            </w:r>
          </w:p>
          <w:p w14:paraId="740AB6E0" w14:textId="77777777" w:rsidR="007208A5" w:rsidRPr="001A38D4" w:rsidRDefault="006677E5">
            <w:pPr>
              <w:pStyle w:val="ae"/>
              <w:snapToGrid w:val="0"/>
            </w:pPr>
            <w:r w:rsidRPr="001A38D4">
              <w:t>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D4B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212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0E9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EA1" w14:textId="77777777" w:rsidR="007208A5" w:rsidRPr="001A38D4" w:rsidRDefault="006677E5">
            <w:pPr>
              <w:autoSpaceDE w:val="0"/>
              <w:autoSpaceDN w:val="0"/>
              <w:snapToGrid w:val="0"/>
            </w:pPr>
            <w:r w:rsidRPr="001A38D4"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</w:tr>
      <w:tr w:rsidR="007208A5" w:rsidRPr="001A38D4" w14:paraId="28AC17A1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D3CB2" w14:textId="77777777" w:rsidR="007208A5" w:rsidRPr="001A38D4" w:rsidRDefault="006677E5">
            <w:pPr>
              <w:pStyle w:val="ae"/>
              <w:snapToGrid w:val="0"/>
            </w:pPr>
            <w:r w:rsidRPr="001A38D4">
              <w:t>Соисполнители 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337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07358AEC" w14:textId="77777777" w:rsidR="007208A5" w:rsidRPr="001A38D4" w:rsidRDefault="007208A5">
            <w:pPr>
              <w:rPr>
                <w:lang w:eastAsia="ar-SA"/>
              </w:rPr>
            </w:pPr>
          </w:p>
          <w:p w14:paraId="2C1F2F77" w14:textId="77777777" w:rsidR="007208A5" w:rsidRPr="001A38D4" w:rsidRDefault="007208A5">
            <w:pPr>
              <w:rPr>
                <w:lang w:eastAsia="ar-SA"/>
              </w:rPr>
            </w:pPr>
          </w:p>
          <w:p w14:paraId="436CB6C1" w14:textId="77777777" w:rsidR="007208A5" w:rsidRPr="001A38D4" w:rsidRDefault="007208A5">
            <w:pPr>
              <w:rPr>
                <w:lang w:eastAsia="ar-SA"/>
              </w:rPr>
            </w:pPr>
          </w:p>
          <w:p w14:paraId="3CABF1BD" w14:textId="77777777" w:rsidR="007208A5" w:rsidRPr="001A38D4" w:rsidRDefault="007208A5">
            <w:pPr>
              <w:rPr>
                <w:lang w:eastAsia="ar-SA"/>
              </w:rPr>
            </w:pPr>
          </w:p>
          <w:p w14:paraId="2B65C185" w14:textId="77777777" w:rsidR="007208A5" w:rsidRPr="001A38D4" w:rsidRDefault="007208A5">
            <w:pPr>
              <w:rPr>
                <w:lang w:eastAsia="ar-SA"/>
              </w:rPr>
            </w:pPr>
          </w:p>
          <w:p w14:paraId="79BDC755" w14:textId="77777777" w:rsidR="007208A5" w:rsidRPr="001A38D4" w:rsidRDefault="007208A5">
            <w:pPr>
              <w:rPr>
                <w:lang w:eastAsia="ar-SA"/>
              </w:rPr>
            </w:pPr>
          </w:p>
          <w:p w14:paraId="0094F4AE" w14:textId="77777777" w:rsidR="007208A5" w:rsidRPr="001A38D4" w:rsidRDefault="007208A5">
            <w:pPr>
              <w:rPr>
                <w:lang w:eastAsia="ar-SA"/>
              </w:rPr>
            </w:pPr>
          </w:p>
          <w:p w14:paraId="6D7B60CB" w14:textId="77777777" w:rsidR="007208A5" w:rsidRPr="001A38D4" w:rsidRDefault="007208A5">
            <w:pPr>
              <w:rPr>
                <w:lang w:eastAsia="ar-SA"/>
              </w:rPr>
            </w:pPr>
          </w:p>
          <w:p w14:paraId="313D44AF" w14:textId="77777777" w:rsidR="007208A5" w:rsidRPr="001A38D4" w:rsidRDefault="007208A5">
            <w:pPr>
              <w:rPr>
                <w:lang w:eastAsia="ar-SA"/>
              </w:rPr>
            </w:pPr>
          </w:p>
          <w:p w14:paraId="1680B309" w14:textId="77777777" w:rsidR="007208A5" w:rsidRPr="001A38D4" w:rsidRDefault="007208A5">
            <w:pPr>
              <w:rPr>
                <w:lang w:eastAsia="ar-SA"/>
              </w:rPr>
            </w:pPr>
          </w:p>
          <w:p w14:paraId="6261225B" w14:textId="77777777" w:rsidR="007208A5" w:rsidRPr="001A38D4" w:rsidRDefault="007208A5">
            <w:pPr>
              <w:rPr>
                <w:lang w:eastAsia="ar-SA"/>
              </w:rPr>
            </w:pPr>
          </w:p>
          <w:p w14:paraId="436FDED7" w14:textId="77777777" w:rsidR="007208A5" w:rsidRPr="001A38D4" w:rsidRDefault="007208A5">
            <w:pPr>
              <w:rPr>
                <w:lang w:eastAsia="ar-SA"/>
              </w:rPr>
            </w:pPr>
          </w:p>
          <w:p w14:paraId="35C4B985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ab/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DDE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BE2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39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1. Структурные подразделения администрации Большеболдинского муниципального округа Нижегородской области:</w:t>
            </w:r>
          </w:p>
          <w:p w14:paraId="4C72779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- Управление культуры и спорта</w:t>
            </w:r>
          </w:p>
          <w:p w14:paraId="5E628404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 xml:space="preserve">- Управление образования </w:t>
            </w:r>
          </w:p>
          <w:p w14:paraId="046F7515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- У</w:t>
            </w:r>
            <w:bookmarkStart w:id="0" w:name="DDE_LINK1"/>
            <w:r w:rsidRPr="001A38D4">
              <w:t>правление сельского хозяйства;</w:t>
            </w:r>
          </w:p>
          <w:p w14:paraId="42EB621F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- Сектор по делам молодежи и молодежной политики Управления образования;</w:t>
            </w:r>
          </w:p>
          <w:p w14:paraId="5B2021A4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2. Администрация Большеболдинского муниципального округа Нижегородской области</w:t>
            </w:r>
          </w:p>
          <w:p w14:paraId="7AB77D5F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3. Муниципальное бюджетное учреждение дополнительного образования Большеболдинский детско-юношеский центр;</w:t>
            </w:r>
          </w:p>
          <w:p w14:paraId="6C519BD2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4. Муниципальное автономное учреждение «Редакция газеты «Болдинский вестник»;</w:t>
            </w:r>
          </w:p>
          <w:p w14:paraId="11D3C04D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5.</w:t>
            </w:r>
            <w:bookmarkEnd w:id="0"/>
            <w:r w:rsidRPr="001A38D4">
              <w:t xml:space="preserve"> Территориальные отделы администрации Большеболдинского муниципального округа Нижегородской области</w:t>
            </w:r>
          </w:p>
          <w:p w14:paraId="03850AF1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6. Автономная некоммерческая организация «Центр патриотического воспитания, спорта и молодежной политики»</w:t>
            </w:r>
          </w:p>
          <w:p w14:paraId="22015F2C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lastRenderedPageBreak/>
              <w:t>7. Средние профессиональные образовательные учреждения (по согласованию);</w:t>
            </w:r>
          </w:p>
          <w:p w14:paraId="29ACE77D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8. Государственное казенное учреждение Нижегородской области «Управление социальной защиты населения Большеболдинского района» (по согласованию);</w:t>
            </w:r>
          </w:p>
          <w:p w14:paraId="69396B58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9. Большеболдинское отделение Государственного казенного учреждения Нижегородской области «Нижегородский центр занятости населения» (по согласованию).</w:t>
            </w:r>
          </w:p>
          <w:p w14:paraId="5AD7ED01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</w:pPr>
          </w:p>
        </w:tc>
      </w:tr>
      <w:tr w:rsidR="007208A5" w:rsidRPr="001A38D4" w14:paraId="686BFB14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35447" w14:textId="77777777" w:rsidR="007208A5" w:rsidRPr="001A38D4" w:rsidRDefault="006677E5">
            <w:pPr>
              <w:pStyle w:val="ae"/>
              <w:snapToGrid w:val="0"/>
            </w:pPr>
            <w:r w:rsidRPr="001A38D4">
              <w:t xml:space="preserve">Основная цель </w:t>
            </w:r>
          </w:p>
          <w:p w14:paraId="19950B00" w14:textId="77777777" w:rsidR="007208A5" w:rsidRPr="001A38D4" w:rsidRDefault="006677E5">
            <w:pPr>
              <w:pStyle w:val="ae"/>
              <w:snapToGrid w:val="0"/>
            </w:pPr>
            <w:r w:rsidRPr="001A38D4">
              <w:t>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55D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367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032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D1C" w14:textId="77777777" w:rsidR="007208A5" w:rsidRPr="001A38D4" w:rsidRDefault="006677E5" w:rsidP="00624740">
            <w:pPr>
              <w:autoSpaceDE w:val="0"/>
              <w:autoSpaceDN w:val="0"/>
              <w:snapToGrid w:val="0"/>
              <w:ind w:right="142"/>
              <w:jc w:val="both"/>
            </w:pPr>
            <w:r w:rsidRPr="001A38D4">
              <w:t xml:space="preserve">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</w:t>
            </w:r>
          </w:p>
        </w:tc>
      </w:tr>
      <w:tr w:rsidR="007208A5" w:rsidRPr="001A38D4" w14:paraId="45B82CA5" w14:textId="77777777">
        <w:trPr>
          <w:trHeight w:val="6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118C1B4A" w14:textId="77777777" w:rsidR="007208A5" w:rsidRPr="001A38D4" w:rsidRDefault="006677E5">
            <w:pPr>
              <w:pStyle w:val="ae"/>
              <w:snapToGrid w:val="0"/>
            </w:pPr>
            <w:r w:rsidRPr="001A38D4">
              <w:t xml:space="preserve">Основные задачи </w:t>
            </w:r>
          </w:p>
          <w:p w14:paraId="46FFA45F" w14:textId="77777777" w:rsidR="007208A5" w:rsidRPr="001A38D4" w:rsidRDefault="006677E5">
            <w:pPr>
              <w:pStyle w:val="ae"/>
              <w:snapToGrid w:val="0"/>
            </w:pPr>
            <w:r w:rsidRPr="001A38D4">
              <w:t>Программы</w:t>
            </w:r>
          </w:p>
          <w:p w14:paraId="5851BD15" w14:textId="77777777" w:rsidR="007208A5" w:rsidRPr="001A38D4" w:rsidRDefault="007208A5">
            <w:pPr>
              <w:pStyle w:val="ae"/>
              <w:snapToGrid w:val="0"/>
            </w:pPr>
          </w:p>
          <w:p w14:paraId="52CFB009" w14:textId="77777777" w:rsidR="007208A5" w:rsidRPr="001A38D4" w:rsidRDefault="007208A5">
            <w:pPr>
              <w:pStyle w:val="ae"/>
              <w:snapToGrid w:val="0"/>
            </w:pPr>
          </w:p>
          <w:p w14:paraId="04A12835" w14:textId="77777777" w:rsidR="007208A5" w:rsidRPr="001A38D4" w:rsidRDefault="007208A5">
            <w:pPr>
              <w:pStyle w:val="ae"/>
              <w:snapToGrid w:val="0"/>
            </w:pPr>
          </w:p>
          <w:p w14:paraId="3590320D" w14:textId="77777777" w:rsidR="007208A5" w:rsidRPr="001A38D4" w:rsidRDefault="007208A5">
            <w:pPr>
              <w:pStyle w:val="ae"/>
              <w:snapToGrid w:val="0"/>
            </w:pPr>
          </w:p>
          <w:p w14:paraId="77DCEA6C" w14:textId="77777777" w:rsidR="007208A5" w:rsidRPr="001A38D4" w:rsidRDefault="007208A5">
            <w:pPr>
              <w:pStyle w:val="ae"/>
              <w:snapToGrid w:val="0"/>
            </w:pPr>
          </w:p>
          <w:p w14:paraId="711A18EF" w14:textId="77777777" w:rsidR="007208A5" w:rsidRPr="001A38D4" w:rsidRDefault="007208A5">
            <w:pPr>
              <w:pStyle w:val="ae"/>
              <w:snapToGrid w:val="0"/>
            </w:pPr>
          </w:p>
          <w:p w14:paraId="113B71A7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BA4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05A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CC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B5D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- привлечение населения Большеболдинского муниципального округа к регулярным занятиям физической культурой и спортом и ведению спортивного, здорового образа жизни;</w:t>
            </w:r>
          </w:p>
          <w:p w14:paraId="61B6D37D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- обеспечение успешного выступления большеболдинских спортсменов на соревнованиях областного и Всероссийского уровней и совершенствование системы подготовки спортивного резерва;</w:t>
            </w:r>
          </w:p>
          <w:p w14:paraId="3DDC410C" w14:textId="77777777" w:rsidR="007208A5" w:rsidRPr="001A38D4" w:rsidRDefault="006677E5" w:rsidP="00624740">
            <w:pPr>
              <w:pStyle w:val="ae"/>
              <w:snapToGrid w:val="0"/>
              <w:ind w:right="142"/>
              <w:jc w:val="both"/>
            </w:pPr>
            <w:r w:rsidRPr="001A38D4">
              <w:t>- проведение на высоком организационном уровне соревнований округа, областных спортивных мероприятий;</w:t>
            </w:r>
          </w:p>
        </w:tc>
      </w:tr>
      <w:tr w:rsidR="007208A5" w:rsidRPr="001A38D4" w14:paraId="0D951691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59420" w14:textId="77777777" w:rsidR="007208A5" w:rsidRPr="001A38D4" w:rsidRDefault="006677E5">
            <w:pPr>
              <w:pStyle w:val="ae"/>
              <w:snapToGrid w:val="0"/>
            </w:pPr>
            <w:r w:rsidRPr="001A38D4">
              <w:t>Сроки реализации Программы</w:t>
            </w:r>
          </w:p>
        </w:tc>
        <w:tc>
          <w:tcPr>
            <w:tcW w:w="135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5D4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Программа реализуется с 1 января 2017 года по 31 декабря 2028 года в один этап.</w:t>
            </w:r>
          </w:p>
        </w:tc>
      </w:tr>
      <w:tr w:rsidR="007208A5" w:rsidRPr="001A38D4" w14:paraId="6D7382EB" w14:textId="77777777">
        <w:trPr>
          <w:trHeight w:val="934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645" w14:textId="77777777" w:rsidR="007208A5" w:rsidRPr="001A38D4" w:rsidRDefault="006677E5">
            <w:pPr>
              <w:snapToGrid w:val="0"/>
            </w:pPr>
            <w:r w:rsidRPr="001A38D4">
              <w:t>Объемы бюджетных ассигнований Программы за счет средств бюджета Большеболдинского муниципального округа (тыс. руб.) в разбивке по подпрограммам</w:t>
            </w:r>
          </w:p>
          <w:p w14:paraId="39B8F462" w14:textId="77777777" w:rsidR="007208A5" w:rsidRPr="001A38D4" w:rsidRDefault="007208A5">
            <w:pPr>
              <w:snapToGrid w:val="0"/>
            </w:pPr>
          </w:p>
          <w:p w14:paraId="078419BD" w14:textId="77777777" w:rsidR="007208A5" w:rsidRPr="001A38D4" w:rsidRDefault="007208A5">
            <w:pPr>
              <w:snapToGrid w:val="0"/>
            </w:pPr>
          </w:p>
          <w:p w14:paraId="71DC1BBC" w14:textId="77777777" w:rsidR="007208A5" w:rsidRPr="001A38D4" w:rsidRDefault="007208A5">
            <w:pPr>
              <w:snapToGrid w:val="0"/>
            </w:pPr>
          </w:p>
          <w:p w14:paraId="2420DE5B" w14:textId="77777777" w:rsidR="007208A5" w:rsidRPr="001A38D4" w:rsidRDefault="007208A5">
            <w:pPr>
              <w:snapToGrid w:val="0"/>
            </w:pPr>
          </w:p>
          <w:p w14:paraId="1BFF01A2" w14:textId="77777777" w:rsidR="007208A5" w:rsidRPr="001A38D4" w:rsidRDefault="007208A5">
            <w:pPr>
              <w:snapToGrid w:val="0"/>
            </w:pPr>
          </w:p>
          <w:p w14:paraId="20EE5CA6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A01" w14:textId="77777777" w:rsidR="007208A5" w:rsidRPr="001A38D4" w:rsidRDefault="006677E5">
            <w:pPr>
              <w:pStyle w:val="ae"/>
              <w:snapToGrid w:val="0"/>
            </w:pPr>
            <w:r w:rsidRPr="001A38D4">
              <w:t>Программа/ подпрограмма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38011" w14:textId="77777777" w:rsidR="007208A5" w:rsidRPr="001A38D4" w:rsidRDefault="007208A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14:paraId="0374CEA4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</w:t>
            </w:r>
          </w:p>
          <w:p w14:paraId="3328217A" w14:textId="77777777" w:rsidR="007208A5" w:rsidRPr="001A38D4" w:rsidRDefault="007208A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90C21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1A69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938D7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4BFA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6E51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F19E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B0C39" w14:textId="77777777" w:rsidR="007208A5" w:rsidRPr="001A38D4" w:rsidRDefault="006677E5">
            <w:pPr>
              <w:pStyle w:val="ae"/>
              <w:snapToGrid w:val="0"/>
              <w:jc w:val="center"/>
              <w:rPr>
                <w:lang w:val="en-US"/>
              </w:rPr>
            </w:pPr>
            <w:r w:rsidRPr="001A38D4">
              <w:rPr>
                <w:lang w:val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0A7A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377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DA1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63AE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35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Итого</w:t>
            </w:r>
          </w:p>
        </w:tc>
      </w:tr>
      <w:tr w:rsidR="007208A5" w:rsidRPr="001A38D4" w14:paraId="783E6C23" w14:textId="77777777">
        <w:trPr>
          <w:trHeight w:val="141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FEE" w14:textId="77777777" w:rsidR="007208A5" w:rsidRPr="001A38D4" w:rsidRDefault="007208A5"/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8FE" w14:textId="77777777" w:rsidR="007208A5" w:rsidRPr="001A38D4" w:rsidRDefault="006677E5">
            <w:pPr>
              <w:pStyle w:val="ae"/>
              <w:snapToGrid w:val="0"/>
            </w:pPr>
            <w:r w:rsidRPr="001A38D4">
              <w:t>Муниципальная программа «Развитие физической культуры и спорта в Большеболдинском муниципальном округе Нижегородской области»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0692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2612,8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4D0E6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2759,4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EFACC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4043,8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825AB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3055,4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A0EDA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2987,2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933E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3009,9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58765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6844,7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47E751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6296,6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81B5B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8443,5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2401A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11218,7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60EA11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2B11B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6C1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70368,7</w:t>
            </w:r>
          </w:p>
        </w:tc>
      </w:tr>
      <w:tr w:rsidR="007208A5" w:rsidRPr="001A38D4" w14:paraId="13F323C3" w14:textId="77777777">
        <w:trPr>
          <w:trHeight w:val="70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21D" w14:textId="77777777" w:rsidR="007208A5" w:rsidRPr="001A38D4" w:rsidRDefault="007208A5"/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47B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EB4" w14:textId="77777777" w:rsidR="007208A5" w:rsidRPr="001A38D4" w:rsidRDefault="006677E5" w:rsidP="00624740">
            <w:pPr>
              <w:autoSpaceDE w:val="0"/>
              <w:autoSpaceDN w:val="0"/>
              <w:snapToGrid w:val="0"/>
              <w:ind w:right="142"/>
              <w:jc w:val="both"/>
            </w:pPr>
            <w:r w:rsidRPr="001A38D4">
              <w:t xml:space="preserve"> Объем финансирования Программы за счет средств бюджета Большеболдинского муниципального округа может ежегодно корректироваться в соответствии с возможностями бюджета Большеболдинского муниципального округа на соответствующий финансовый год.</w:t>
            </w:r>
          </w:p>
        </w:tc>
      </w:tr>
      <w:tr w:rsidR="007208A5" w:rsidRPr="001A38D4" w14:paraId="7E58B0CD" w14:textId="77777777">
        <w:trPr>
          <w:trHeight w:val="83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FB78B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7D21492D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010142F4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28724B01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43B44054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7514A91F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34A90140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52A1B8CF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213BBEC2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0C11DEFD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24A44077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4C49E3AE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49B06ADE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1000ACA1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04EB5823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53A0DA4E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5CE3C6E3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2951E987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4678AB92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1E5ADD7A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1EEF5834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5F179649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7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D4EB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Наименование индикатора/непосредственного результата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819" w14:textId="77777777" w:rsidR="007208A5" w:rsidRPr="001A38D4" w:rsidRDefault="006677E5">
            <w:pPr>
              <w:snapToGrid w:val="0"/>
              <w:jc w:val="center"/>
            </w:pPr>
            <w:r w:rsidRPr="001A38D4"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1D0" w14:textId="77777777" w:rsidR="007208A5" w:rsidRPr="001A38D4" w:rsidRDefault="007208A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6C9" w14:textId="77777777" w:rsidR="007208A5" w:rsidRPr="001A38D4" w:rsidRDefault="007208A5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7FC" w14:textId="77777777" w:rsidR="007208A5" w:rsidRPr="001A38D4" w:rsidRDefault="007208A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611" w14:textId="77777777" w:rsidR="007208A5" w:rsidRPr="001A38D4" w:rsidRDefault="007208A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CE1" w14:textId="77777777" w:rsidR="007208A5" w:rsidRPr="001A38D4" w:rsidRDefault="006677E5">
            <w:pPr>
              <w:snapToGrid w:val="0"/>
              <w:jc w:val="center"/>
            </w:pPr>
            <w:r w:rsidRPr="001A38D4">
              <w:t>2028 год</w:t>
            </w:r>
          </w:p>
        </w:tc>
      </w:tr>
      <w:tr w:rsidR="007208A5" w:rsidRPr="001A38D4" w14:paraId="6F1FBF0A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AA1A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7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1643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Муниципальная программа «Развитие физической культуры и массового спорта в Большеболдинском муниципальном округе Нижегородской области»</w:t>
            </w:r>
          </w:p>
          <w:p w14:paraId="1D0E515F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6C3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B18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2E8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A4C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D7A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B2F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</w:tr>
      <w:tr w:rsidR="007208A5" w:rsidRPr="001A38D4" w14:paraId="6E5B61DC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216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952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3EC8" w14:textId="77777777" w:rsidR="007208A5" w:rsidRPr="001A38D4" w:rsidRDefault="006677E5">
            <w:pPr>
              <w:autoSpaceDE w:val="0"/>
              <w:autoSpaceDN w:val="0"/>
              <w:snapToGrid w:val="0"/>
            </w:pPr>
            <w:r w:rsidRPr="001A38D4">
              <w:t>Индикаторы</w:t>
            </w:r>
          </w:p>
        </w:tc>
      </w:tr>
      <w:tr w:rsidR="007208A5" w:rsidRPr="001A38D4" w14:paraId="5C3BD436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1A5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46057FFF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1.</w:t>
            </w:r>
          </w:p>
          <w:p w14:paraId="5C0C374C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5BB23A65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5F77221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Доля граждан Большеболдинского муниципального округа, систематически занимающихся физической культурой и спортом, в общей численности</w:t>
            </w:r>
          </w:p>
          <w:p w14:paraId="78638752" w14:textId="77777777" w:rsidR="007208A5" w:rsidRPr="001A38D4" w:rsidRDefault="007208A5">
            <w:pPr>
              <w:pStyle w:val="ae"/>
              <w:snapToGrid w:val="0"/>
              <w:jc w:val="center"/>
            </w:pPr>
          </w:p>
          <w:p w14:paraId="1D4B531F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953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6C8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36C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BFD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DDF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602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60,0</w:t>
            </w:r>
          </w:p>
          <w:p w14:paraId="5F911768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</w:tr>
      <w:tr w:rsidR="007208A5" w:rsidRPr="001A38D4" w14:paraId="33AEA952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6E0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3F8B8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2.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982BB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Доля детей, учащихся, студентов, систематически занимающихся физической культуры и спортом, в общей численности дошкольников, обучающихся, студентов.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29C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C1E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5BF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AFA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202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374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95,0</w:t>
            </w:r>
          </w:p>
        </w:tc>
      </w:tr>
      <w:tr w:rsidR="007208A5" w:rsidRPr="001A38D4" w14:paraId="6C8E41C3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0C3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22A" w14:textId="77777777" w:rsidR="007208A5" w:rsidRPr="001A38D4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7BD" w14:textId="77777777" w:rsidR="007208A5" w:rsidRPr="001A38D4" w:rsidRDefault="006677E5">
            <w:pPr>
              <w:autoSpaceDE w:val="0"/>
              <w:autoSpaceDN w:val="0"/>
              <w:snapToGrid w:val="0"/>
            </w:pPr>
            <w:r w:rsidRPr="001A38D4">
              <w:t>Непосредственные результаты:</w:t>
            </w:r>
          </w:p>
        </w:tc>
      </w:tr>
      <w:tr w:rsidR="007208A5" w:rsidRPr="001A38D4" w14:paraId="5E3D43A3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C975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4B77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1.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A1CC1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Количество участников спортивных мероприятий областного, регионального, всероссийского уровня</w:t>
            </w:r>
          </w:p>
          <w:p w14:paraId="231DC9CB" w14:textId="77777777" w:rsidR="007208A5" w:rsidRPr="001A38D4" w:rsidRDefault="007208A5">
            <w:pPr>
              <w:pStyle w:val="ae"/>
              <w:snapToGrid w:val="0"/>
              <w:jc w:val="both"/>
            </w:pPr>
          </w:p>
          <w:p w14:paraId="48D334A2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40E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8AE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51F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E0B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D4F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48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500</w:t>
            </w:r>
          </w:p>
        </w:tc>
      </w:tr>
      <w:tr w:rsidR="007208A5" w:rsidRPr="001A38D4" w14:paraId="1853C83C" w14:textId="77777777">
        <w:trPr>
          <w:trHeight w:val="113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B3D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E39FF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2.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3C8C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Количество внутри окружных соревнований в Большеболдинском муниципальном округе.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54D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EDA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FFB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167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474" w14:textId="77777777" w:rsidR="007208A5" w:rsidRPr="001A38D4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8BA" w14:textId="77777777" w:rsidR="007208A5" w:rsidRPr="001A38D4" w:rsidRDefault="006677E5">
            <w:pPr>
              <w:autoSpaceDE w:val="0"/>
              <w:autoSpaceDN w:val="0"/>
              <w:snapToGrid w:val="0"/>
              <w:jc w:val="center"/>
            </w:pPr>
            <w:r w:rsidRPr="001A38D4">
              <w:t>160</w:t>
            </w:r>
          </w:p>
        </w:tc>
      </w:tr>
    </w:tbl>
    <w:p w14:paraId="61357645" w14:textId="77777777" w:rsidR="007208A5" w:rsidRPr="001A38D4" w:rsidRDefault="007208A5">
      <w:pPr>
        <w:ind w:firstLine="709"/>
        <w:jc w:val="center"/>
        <w:rPr>
          <w:b/>
          <w:bCs/>
        </w:rPr>
      </w:pPr>
    </w:p>
    <w:p w14:paraId="5B07120D" w14:textId="77777777" w:rsidR="007208A5" w:rsidRPr="001A38D4" w:rsidRDefault="006677E5">
      <w:pPr>
        <w:ind w:firstLine="709"/>
        <w:jc w:val="center"/>
        <w:rPr>
          <w:b/>
          <w:bCs/>
        </w:rPr>
      </w:pPr>
      <w:r w:rsidRPr="001A38D4">
        <w:rPr>
          <w:b/>
          <w:bCs/>
        </w:rPr>
        <w:t>2. Текстовая часть муниципальной программы</w:t>
      </w:r>
    </w:p>
    <w:p w14:paraId="394C6686" w14:textId="77777777" w:rsidR="007208A5" w:rsidRPr="001A38D4" w:rsidRDefault="006677E5">
      <w:pPr>
        <w:tabs>
          <w:tab w:val="left" w:pos="2160"/>
        </w:tabs>
        <w:ind w:firstLine="709"/>
        <w:jc w:val="center"/>
        <w:rPr>
          <w:b/>
          <w:bCs/>
        </w:rPr>
      </w:pPr>
      <w:r w:rsidRPr="001A38D4">
        <w:rPr>
          <w:b/>
          <w:bCs/>
        </w:rPr>
        <w:t xml:space="preserve">2.1. Характеристика текущего состояния сферы реализации Программы </w:t>
      </w:r>
    </w:p>
    <w:p w14:paraId="4305E870" w14:textId="77777777" w:rsidR="007208A5" w:rsidRPr="001A38D4" w:rsidRDefault="007208A5">
      <w:pPr>
        <w:jc w:val="both"/>
      </w:pPr>
    </w:p>
    <w:p w14:paraId="22D6E7C6" w14:textId="77777777" w:rsidR="00A63709" w:rsidRPr="001A38D4" w:rsidRDefault="00A63709" w:rsidP="00A63709">
      <w:pPr>
        <w:ind w:left="360" w:firstLine="348"/>
        <w:jc w:val="both"/>
      </w:pPr>
      <w:r w:rsidRPr="001A38D4">
        <w:t>Физическая культура и спорт является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14:paraId="29865D4A" w14:textId="77777777" w:rsidR="00A63709" w:rsidRPr="001A38D4" w:rsidRDefault="00A63709" w:rsidP="00A63709">
      <w:pPr>
        <w:ind w:left="360"/>
        <w:jc w:val="both"/>
      </w:pPr>
      <w:r w:rsidRPr="001A38D4">
        <w:t xml:space="preserve">     В Большеболдинском муниципальном округе в 2024 году число занимающихся в секциях и группах физкультурно-спортивной направленности по сравнению с предыдущими годами увеличилось и составляет 4905 человек. Таким образом, 50,15% жителей Большеболдинского округа занимаются физической культурой и спортом. На сегодняшний день в Большеболдинском округе работает 53 спортсооружения.</w:t>
      </w:r>
    </w:p>
    <w:p w14:paraId="22B5A8DD" w14:textId="77777777" w:rsidR="00A63709" w:rsidRPr="001A38D4" w:rsidRDefault="00A63709" w:rsidP="00A63709">
      <w:pPr>
        <w:ind w:left="360" w:firstLine="348"/>
        <w:jc w:val="both"/>
      </w:pPr>
      <w:r w:rsidRPr="001A38D4">
        <w:t>В 2022 году управлением культуры и спорта проведено 141 районных спортивно-массовых мероприятий.</w:t>
      </w:r>
    </w:p>
    <w:p w14:paraId="2E1BFCFB" w14:textId="77777777" w:rsidR="00A63709" w:rsidRPr="001A38D4" w:rsidRDefault="00A63709" w:rsidP="00A63709">
      <w:pPr>
        <w:ind w:left="360" w:firstLine="348"/>
        <w:jc w:val="both"/>
      </w:pPr>
      <w:r w:rsidRPr="001A38D4">
        <w:lastRenderedPageBreak/>
        <w:t>С 2024 года проведением мероприятий в области спорта занимается АНО «Болдинский патриоты»</w:t>
      </w:r>
    </w:p>
    <w:p w14:paraId="02C4E2BC" w14:textId="77777777" w:rsidR="00A63709" w:rsidRPr="001A38D4" w:rsidRDefault="00A63709" w:rsidP="00A63709">
      <w:pPr>
        <w:ind w:firstLine="708"/>
        <w:jc w:val="both"/>
      </w:pPr>
      <w:r w:rsidRPr="001A38D4">
        <w:t>В 2024 году АНО «Болдинский патриоты» проведено 151 районных спортивно-массовых мероприятий.</w:t>
      </w:r>
    </w:p>
    <w:p w14:paraId="563AE697" w14:textId="77777777" w:rsidR="00A63709" w:rsidRPr="001A38D4" w:rsidRDefault="00A63709" w:rsidP="00A63709">
      <w:pPr>
        <w:ind w:left="360" w:firstLine="360"/>
        <w:jc w:val="both"/>
      </w:pPr>
      <w:r w:rsidRPr="001A38D4">
        <w:t>Вместе с тем, спортивный образ жизни, забота о собственном здоровье находится в удовлетворительном состоянии.</w:t>
      </w:r>
    </w:p>
    <w:p w14:paraId="2CAD13B6" w14:textId="77777777" w:rsidR="00A63709" w:rsidRPr="001A38D4" w:rsidRDefault="00A63709" w:rsidP="00A63709">
      <w:pPr>
        <w:ind w:left="360" w:firstLine="348"/>
        <w:jc w:val="both"/>
      </w:pPr>
      <w:r w:rsidRPr="001A38D4">
        <w:t xml:space="preserve">Существующая нормативно-правовая база в отрасли позволяет осуществить права каждого жителя Большеболдинского округа на занятия физической культурой и спортом. В частности, разработаны нормативные документы по работе с инвалидами. </w:t>
      </w:r>
    </w:p>
    <w:p w14:paraId="06DA0A55" w14:textId="77777777" w:rsidR="00A63709" w:rsidRPr="001A38D4" w:rsidRDefault="00A63709" w:rsidP="00A63709">
      <w:pPr>
        <w:ind w:left="360"/>
        <w:jc w:val="both"/>
      </w:pPr>
      <w:r w:rsidRPr="001A38D4">
        <w:t xml:space="preserve">       Решать указанные проблемы призвана муниципальная программа Большеболдинского муниципального округа Нижегородской области «Развитие физической культуры и спорта в Большеболдинском муниципальном округе Нижегородской области».</w:t>
      </w:r>
    </w:p>
    <w:p w14:paraId="75CB10DA" w14:textId="77777777" w:rsidR="00A63709" w:rsidRPr="001A38D4" w:rsidRDefault="00A63709" w:rsidP="00A63709">
      <w:pPr>
        <w:ind w:left="360" w:firstLine="360"/>
      </w:pPr>
      <w:r w:rsidRPr="001A38D4">
        <w:t>Основные преимущества программного метода:</w:t>
      </w:r>
    </w:p>
    <w:p w14:paraId="0A528152" w14:textId="77777777" w:rsidR="00A63709" w:rsidRPr="001A38D4" w:rsidRDefault="00A63709" w:rsidP="00A63709">
      <w:pPr>
        <w:ind w:left="360" w:firstLine="360"/>
      </w:pPr>
      <w:r w:rsidRPr="001A38D4">
        <w:t>-комплексный подход к решению проблем;</w:t>
      </w:r>
    </w:p>
    <w:p w14:paraId="1A37DFAA" w14:textId="77777777" w:rsidR="00A63709" w:rsidRPr="001A38D4" w:rsidRDefault="00A63709" w:rsidP="00A63709">
      <w:r w:rsidRPr="001A38D4">
        <w:t xml:space="preserve">            -планирование и мониторинг реализации Программы (по основным показателям).</w:t>
      </w:r>
    </w:p>
    <w:p w14:paraId="6C8C2B10" w14:textId="77777777" w:rsidR="00A63709" w:rsidRPr="001A38D4" w:rsidRDefault="00A63709" w:rsidP="00A63709">
      <w:pPr>
        <w:ind w:left="360" w:firstLine="360"/>
        <w:jc w:val="both"/>
      </w:pPr>
      <w:r w:rsidRPr="001A38D4">
        <w:t>Финансовые ресурсы будут направлены на организацию пропаганды физической культуры и спорта, развитие материально-технической базы.</w:t>
      </w:r>
    </w:p>
    <w:p w14:paraId="62D841AF" w14:textId="77777777" w:rsidR="007208A5" w:rsidRPr="001A38D4" w:rsidRDefault="007208A5">
      <w:pPr>
        <w:widowControl w:val="0"/>
        <w:tabs>
          <w:tab w:val="left" w:pos="2200"/>
        </w:tabs>
        <w:suppressAutoHyphens/>
        <w:ind w:left="709"/>
        <w:jc w:val="center"/>
        <w:rPr>
          <w:b/>
          <w:bCs/>
        </w:rPr>
      </w:pPr>
    </w:p>
    <w:p w14:paraId="1D5CB669" w14:textId="77777777" w:rsidR="007208A5" w:rsidRPr="001A38D4" w:rsidRDefault="006677E5">
      <w:pPr>
        <w:widowControl w:val="0"/>
        <w:tabs>
          <w:tab w:val="left" w:pos="2200"/>
        </w:tabs>
        <w:suppressAutoHyphens/>
        <w:ind w:left="709"/>
        <w:jc w:val="center"/>
        <w:rPr>
          <w:b/>
          <w:bCs/>
        </w:rPr>
      </w:pPr>
      <w:r w:rsidRPr="001A38D4">
        <w:rPr>
          <w:b/>
          <w:bCs/>
        </w:rPr>
        <w:t>2.2 Цели и задачи Программы</w:t>
      </w:r>
    </w:p>
    <w:p w14:paraId="08CE99D6" w14:textId="77777777" w:rsidR="007208A5" w:rsidRPr="001A38D4" w:rsidRDefault="007208A5">
      <w:pPr>
        <w:tabs>
          <w:tab w:val="left" w:pos="2200"/>
        </w:tabs>
        <w:ind w:firstLine="709"/>
        <w:jc w:val="center"/>
        <w:rPr>
          <w:b/>
          <w:bCs/>
        </w:rPr>
      </w:pPr>
    </w:p>
    <w:p w14:paraId="71C37C9C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 xml:space="preserve">Основной целью Программы является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 </w:t>
      </w:r>
    </w:p>
    <w:p w14:paraId="73906095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В рамках достижения названной цели планируется решение следующих задач:</w:t>
      </w:r>
    </w:p>
    <w:p w14:paraId="04D63456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1. Привлечение населения Большеболдинского муниципального округа к регулярным занятиям физической культурой и спортом и ведению спортивного, здорового образа жизни;</w:t>
      </w:r>
    </w:p>
    <w:p w14:paraId="28A272A1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2. Обеспечение успешного выступления большеболдинских спортсменов на соревнованиях областного и Всероссийского уровней и совершенствование системы подготовки спортивного резерва;</w:t>
      </w:r>
    </w:p>
    <w:p w14:paraId="7B14447B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 xml:space="preserve">3. Проведение на высоком организационном уровне окружных, областных спортивных мероприятий </w:t>
      </w:r>
    </w:p>
    <w:p w14:paraId="53941326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</w:p>
    <w:p w14:paraId="72AF8B5E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В рамках реализации Программы планируются следующие мероприятия:</w:t>
      </w:r>
    </w:p>
    <w:p w14:paraId="53828AEF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Проведение физкультурно-массовых мероприятий среди различных категорий населения;</w:t>
      </w:r>
    </w:p>
    <w:p w14:paraId="5218E158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 xml:space="preserve">Проведение турниров по видам спорта </w:t>
      </w:r>
    </w:p>
    <w:p w14:paraId="1F89C3BD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Проведение спортивно-массовых мероприятий с образовательными учреждениями округа;</w:t>
      </w:r>
    </w:p>
    <w:p w14:paraId="0326EA2D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Участие в окружных соревнованиях по видам спорта;</w:t>
      </w:r>
    </w:p>
    <w:p w14:paraId="06F282E3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Мероприятия в рамках Всероссийского Дня физкультурника;</w:t>
      </w:r>
    </w:p>
    <w:p w14:paraId="2093FD56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Турнир по волейболу «Болдинская осень»;</w:t>
      </w:r>
    </w:p>
    <w:p w14:paraId="686A7F8E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Сдача норм ВФСК ГТО;</w:t>
      </w:r>
    </w:p>
    <w:p w14:paraId="58AC6BCC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Поддержка ветеранского спортивного движения;</w:t>
      </w:r>
    </w:p>
    <w:p w14:paraId="69B06758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 xml:space="preserve">-  Участие сборных команд Большеболдинского округа в спартакиадах ФСК «Исполин», ФСК «Парламент»; Фестивалей ВФСК ГТО,  </w:t>
      </w:r>
    </w:p>
    <w:p w14:paraId="2F798CF0" w14:textId="77777777" w:rsidR="00A63709" w:rsidRPr="001A38D4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 xml:space="preserve">    Чемпионатах и Первенствах области, Всероссийских спортивных сельских играх, турнирах по различным видам спорта;</w:t>
      </w:r>
    </w:p>
    <w:p w14:paraId="6520913A" w14:textId="77777777" w:rsidR="00A63709" w:rsidRPr="001A38D4" w:rsidRDefault="00A63709" w:rsidP="00A63709">
      <w:pPr>
        <w:numPr>
          <w:ilvl w:val="0"/>
          <w:numId w:val="1"/>
        </w:numPr>
        <w:tabs>
          <w:tab w:val="clear" w:pos="720"/>
          <w:tab w:val="left" w:pos="426"/>
          <w:tab w:val="left" w:pos="480"/>
          <w:tab w:val="left" w:pos="1440"/>
          <w:tab w:val="center" w:pos="4653"/>
        </w:tabs>
        <w:ind w:left="426"/>
        <w:rPr>
          <w:lang w:eastAsia="ar-SA"/>
        </w:rPr>
      </w:pPr>
      <w:r w:rsidRPr="001A38D4">
        <w:rPr>
          <w:lang w:eastAsia="ar-SA"/>
        </w:rPr>
        <w:t>Разработка плана мероприятий Всероссийского физкультурно-спортивного комплекса «Готов к труду и обороне» в Большеболдинском муниципальном округе;</w:t>
      </w:r>
    </w:p>
    <w:p w14:paraId="2D704732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Обеспечение выполнения муниципальных заданий по оказанию услуг;</w:t>
      </w:r>
    </w:p>
    <w:p w14:paraId="47681CEF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Подготовка тематических публикаций по вопросам развития спорта в округе;</w:t>
      </w:r>
    </w:p>
    <w:p w14:paraId="002AD984" w14:textId="77777777" w:rsidR="00A63709" w:rsidRPr="001A38D4" w:rsidRDefault="00A63709" w:rsidP="00A63709">
      <w:pPr>
        <w:numPr>
          <w:ilvl w:val="0"/>
          <w:numId w:val="1"/>
        </w:numPr>
        <w:tabs>
          <w:tab w:val="clear" w:pos="720"/>
          <w:tab w:val="left" w:pos="360"/>
          <w:tab w:val="left" w:pos="480"/>
          <w:tab w:val="left" w:pos="1440"/>
          <w:tab w:val="center" w:pos="4653"/>
        </w:tabs>
        <w:ind w:left="426"/>
        <w:rPr>
          <w:lang w:eastAsia="ar-SA"/>
        </w:rPr>
      </w:pPr>
      <w:r w:rsidRPr="001A38D4">
        <w:rPr>
          <w:lang w:eastAsia="ar-SA"/>
        </w:rPr>
        <w:lastRenderedPageBreak/>
        <w:t>Предоставление спортивных баз ДЮСШ для соревнований различного уровня, занятий организованных групп льготных категорий граждан и жителей округа;</w:t>
      </w:r>
    </w:p>
    <w:p w14:paraId="06E74485" w14:textId="77777777" w:rsidR="00A63709" w:rsidRPr="001A38D4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1A38D4">
        <w:rPr>
          <w:lang w:eastAsia="ar-SA"/>
        </w:rPr>
        <w:t>Обеспечение эффективной работы сектора по физкультуре и спорту.</w:t>
      </w:r>
    </w:p>
    <w:p w14:paraId="7280D542" w14:textId="77777777" w:rsidR="007208A5" w:rsidRPr="001A38D4" w:rsidRDefault="006677E5">
      <w:pPr>
        <w:tabs>
          <w:tab w:val="left" w:pos="480"/>
          <w:tab w:val="left" w:pos="1440"/>
          <w:tab w:val="center" w:pos="4653"/>
        </w:tabs>
        <w:rPr>
          <w:b/>
          <w:bCs/>
        </w:rPr>
      </w:pPr>
      <w:r w:rsidRPr="001A38D4">
        <w:rPr>
          <w:b/>
          <w:bCs/>
        </w:rPr>
        <w:tab/>
      </w:r>
    </w:p>
    <w:p w14:paraId="53824255" w14:textId="77777777" w:rsidR="007208A5" w:rsidRPr="001A38D4" w:rsidRDefault="007208A5">
      <w:pPr>
        <w:tabs>
          <w:tab w:val="left" w:pos="1440"/>
        </w:tabs>
        <w:ind w:firstLine="709"/>
        <w:jc w:val="both"/>
      </w:pPr>
    </w:p>
    <w:p w14:paraId="47378C5F" w14:textId="77777777" w:rsidR="007208A5" w:rsidRPr="001A38D4" w:rsidRDefault="006677E5">
      <w:pPr>
        <w:tabs>
          <w:tab w:val="left" w:pos="1440"/>
        </w:tabs>
        <w:autoSpaceDE w:val="0"/>
        <w:ind w:left="720"/>
        <w:jc w:val="center"/>
        <w:rPr>
          <w:b/>
          <w:bCs/>
        </w:rPr>
      </w:pPr>
      <w:r w:rsidRPr="001A38D4">
        <w:rPr>
          <w:b/>
          <w:bCs/>
        </w:rPr>
        <w:t>2.3. Сроки и этапы реализации Программы</w:t>
      </w:r>
    </w:p>
    <w:p w14:paraId="3910FC04" w14:textId="77777777" w:rsidR="007208A5" w:rsidRPr="001A38D4" w:rsidRDefault="007208A5">
      <w:pPr>
        <w:tabs>
          <w:tab w:val="left" w:pos="1440"/>
        </w:tabs>
        <w:ind w:left="720"/>
        <w:rPr>
          <w:b/>
          <w:bCs/>
        </w:rPr>
      </w:pPr>
    </w:p>
    <w:p w14:paraId="5BA107AF" w14:textId="77777777" w:rsidR="007208A5" w:rsidRPr="001A38D4" w:rsidRDefault="006677E5">
      <w:pPr>
        <w:tabs>
          <w:tab w:val="left" w:pos="1440"/>
        </w:tabs>
        <w:ind w:firstLine="709"/>
        <w:jc w:val="both"/>
      </w:pPr>
      <w:r w:rsidRPr="001A38D4">
        <w:t>Программа реализуется с 1 января 2017 года по 31 декабря 2028 года в один этап.</w:t>
      </w:r>
    </w:p>
    <w:p w14:paraId="4BB0A36F" w14:textId="77777777" w:rsidR="007208A5" w:rsidRPr="001A38D4" w:rsidRDefault="007208A5">
      <w:pPr>
        <w:tabs>
          <w:tab w:val="left" w:pos="1440"/>
        </w:tabs>
        <w:ind w:firstLine="709"/>
        <w:jc w:val="both"/>
      </w:pPr>
    </w:p>
    <w:p w14:paraId="527AB184" w14:textId="77777777" w:rsidR="007208A5" w:rsidRPr="001A38D4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1A38D4">
        <w:rPr>
          <w:b/>
          <w:bCs/>
        </w:rPr>
        <w:t>2.4 Перечень основных мероприятий муниципальной программы</w:t>
      </w:r>
    </w:p>
    <w:p w14:paraId="47F8E6C6" w14:textId="77777777" w:rsidR="007208A5" w:rsidRPr="001A38D4" w:rsidRDefault="006677E5">
      <w:pPr>
        <w:tabs>
          <w:tab w:val="left" w:pos="1440"/>
        </w:tabs>
        <w:jc w:val="right"/>
        <w:rPr>
          <w:b/>
          <w:sz w:val="28"/>
          <w:szCs w:val="28"/>
        </w:rPr>
      </w:pPr>
      <w:r w:rsidRPr="001A38D4">
        <w:rPr>
          <w:b/>
          <w:sz w:val="28"/>
          <w:szCs w:val="28"/>
        </w:rPr>
        <w:t xml:space="preserve">Таблица 1 </w:t>
      </w:r>
    </w:p>
    <w:p w14:paraId="32BA2142" w14:textId="77777777" w:rsidR="007208A5" w:rsidRPr="001A38D4" w:rsidRDefault="006677E5">
      <w:pPr>
        <w:tabs>
          <w:tab w:val="left" w:pos="1440"/>
        </w:tabs>
        <w:jc w:val="center"/>
        <w:rPr>
          <w:b/>
          <w:sz w:val="28"/>
          <w:szCs w:val="28"/>
        </w:rPr>
      </w:pPr>
      <w:r w:rsidRPr="001A38D4">
        <w:rPr>
          <w:b/>
          <w:sz w:val="28"/>
          <w:szCs w:val="28"/>
        </w:rPr>
        <w:t>Перечень основных мероприятий муниципальной программы</w:t>
      </w:r>
    </w:p>
    <w:p w14:paraId="299AA6F6" w14:textId="77777777" w:rsidR="007208A5" w:rsidRPr="001A38D4" w:rsidRDefault="007208A5">
      <w:pPr>
        <w:tabs>
          <w:tab w:val="left" w:pos="1440"/>
        </w:tabs>
        <w:jc w:val="center"/>
        <w:rPr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1134"/>
        <w:gridCol w:w="708"/>
        <w:gridCol w:w="1276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850"/>
        <w:gridCol w:w="851"/>
        <w:gridCol w:w="850"/>
        <w:gridCol w:w="993"/>
      </w:tblGrid>
      <w:tr w:rsidR="007208A5" w:rsidRPr="001A38D4" w14:paraId="6BCBFABE" w14:textId="77777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7DF" w14:textId="77777777" w:rsidR="007208A5" w:rsidRPr="001A38D4" w:rsidRDefault="006677E5">
            <w:pPr>
              <w:tabs>
                <w:tab w:val="left" w:pos="144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№</w:t>
            </w:r>
          </w:p>
          <w:p w14:paraId="0C48EAF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п</w:t>
            </w:r>
            <w:r w:rsidRPr="001A38D4">
              <w:rPr>
                <w:b/>
                <w:sz w:val="20"/>
                <w:szCs w:val="20"/>
                <w:lang w:val="en-US"/>
              </w:rPr>
              <w:t>/</w:t>
            </w:r>
            <w:r w:rsidRPr="001A38D4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3F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1F98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F224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32DB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97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Объем финансирования по годам</w:t>
            </w:r>
          </w:p>
        </w:tc>
      </w:tr>
      <w:tr w:rsidR="007208A5" w:rsidRPr="001A38D4" w14:paraId="529369E0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AEF" w14:textId="77777777" w:rsidR="007208A5" w:rsidRPr="001A38D4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97B" w14:textId="77777777" w:rsidR="007208A5" w:rsidRPr="001A38D4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88A" w14:textId="77777777" w:rsidR="007208A5" w:rsidRPr="001A38D4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C58" w14:textId="77777777" w:rsidR="007208A5" w:rsidRPr="001A38D4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704" w14:textId="77777777" w:rsidR="007208A5" w:rsidRPr="001A38D4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48D0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2FE57" w14:textId="77777777" w:rsidR="007208A5" w:rsidRPr="001A38D4" w:rsidRDefault="006677E5">
            <w:pPr>
              <w:tabs>
                <w:tab w:val="left" w:pos="1075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41D4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10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13F1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9F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EB8F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CBB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93A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50A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C81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BDB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3229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Всего</w:t>
            </w:r>
          </w:p>
        </w:tc>
      </w:tr>
      <w:tr w:rsidR="007208A5" w:rsidRPr="001A38D4" w14:paraId="629482F1" w14:textId="77777777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0D8" w14:textId="77777777" w:rsidR="007208A5" w:rsidRPr="001A38D4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</w:rPr>
              <w:t>Муниципальная программа «Развитие физической культуры и спорта в Большеболдинском муниципальном округе Нижегородской области»</w:t>
            </w:r>
          </w:p>
        </w:tc>
      </w:tr>
      <w:tr w:rsidR="007208A5" w:rsidRPr="001A38D4" w14:paraId="49F291B0" w14:textId="77777777">
        <w:trPr>
          <w:trHeight w:val="699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036C8" w14:textId="77777777" w:rsidR="007208A5" w:rsidRPr="001A38D4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 xml:space="preserve">Цель муниципальной программы: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 </w:t>
            </w:r>
          </w:p>
        </w:tc>
      </w:tr>
      <w:tr w:rsidR="007208A5" w:rsidRPr="001A38D4" w14:paraId="1FDCA0E5" w14:textId="77777777">
        <w:trPr>
          <w:trHeight w:val="436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0AA" w14:textId="77777777" w:rsidR="007208A5" w:rsidRPr="001A38D4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Подпрограмма 1 «Развитие культуры и массового спорта»</w:t>
            </w:r>
          </w:p>
        </w:tc>
      </w:tr>
      <w:tr w:rsidR="007208A5" w:rsidRPr="001A38D4" w14:paraId="4279EF6F" w14:textId="77777777">
        <w:trPr>
          <w:trHeight w:val="58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3D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b/>
              </w:rPr>
            </w:pPr>
            <w:r w:rsidRPr="001A38D4">
              <w:rPr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84FF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A8C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59F0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89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BD4C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F7BE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right="-114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3009,9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7A4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6844,7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9085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14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6296,6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238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8443,5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CE7E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7" w:right="-113"/>
              <w:jc w:val="center"/>
              <w:rPr>
                <w:b/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11218,7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956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EED7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9594,0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5A6B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70368,7</w:t>
            </w:r>
          </w:p>
        </w:tc>
      </w:tr>
      <w:tr w:rsidR="007208A5" w:rsidRPr="001A38D4" w14:paraId="32DACDC7" w14:textId="77777777">
        <w:trPr>
          <w:trHeight w:val="9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3423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F864D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Проведение физкультурно-массовых мероприятий среди различных категорий населения и спортивно-массовых мероприятий с образовательными учреждениями округа, участие в соревнованиях по видам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27C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645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04B2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FE01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536,2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408A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691,0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BC62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B2D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496,6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1BDE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551,5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07AF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B8E8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2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605,0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7E80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083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191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C78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9FB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91C2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4186,3</w:t>
            </w:r>
          </w:p>
        </w:tc>
      </w:tr>
      <w:tr w:rsidR="007208A5" w:rsidRPr="001A38D4" w14:paraId="42314AD5" w14:textId="77777777">
        <w:trPr>
          <w:trHeight w:val="7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5268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F891" w14:textId="77777777" w:rsidR="007208A5" w:rsidRPr="001A38D4" w:rsidRDefault="007208A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0AA7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9791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8497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744B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38B8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B8CB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DCF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3D34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8E66E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E604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F5C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2FADD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EC30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BEB9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ACFB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9947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82,0</w:t>
            </w:r>
          </w:p>
        </w:tc>
      </w:tr>
      <w:tr w:rsidR="007208A5" w:rsidRPr="001A38D4" w14:paraId="138504D6" w14:textId="77777777">
        <w:trPr>
          <w:trHeight w:val="7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0A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0B9" w14:textId="77777777" w:rsidR="007208A5" w:rsidRPr="001A38D4" w:rsidRDefault="007208A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E1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3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BE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АНО «Центр патриотического воспитания, спорта и молодежной политики»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8D20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F702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F494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92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FEA6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A3C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B75B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0EE41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07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905,0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00EB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2257,5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107E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1446,8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7F93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1446,8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2584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1446,8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687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7502,9</w:t>
            </w:r>
          </w:p>
        </w:tc>
      </w:tr>
      <w:tr w:rsidR="007208A5" w:rsidRPr="001A38D4" w14:paraId="4ECB060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A8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D25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Разработка плана мероприятий поэтапного введения Всероссийского физкультурно-спортивного комплекса «готов к труду и обороне» в Большеболдинском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EA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86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D8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BD8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A39A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1DD0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C4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C8B2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63E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506D5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8062B3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5745A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188664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878E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5A01B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40AB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1A38D4" w14:paraId="261C9F3A" w14:textId="77777777">
        <w:trPr>
          <w:trHeight w:val="1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A0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174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0D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94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77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E85C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F965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82A8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8F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D6BE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130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01BD2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C25C8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63AAE3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9FA12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F5409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DD098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8CF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2605,7</w:t>
            </w:r>
          </w:p>
        </w:tc>
      </w:tr>
      <w:tr w:rsidR="007208A5" w:rsidRPr="001A38D4" w14:paraId="04DD994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B5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563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1A38D4">
              <w:rPr>
                <w:color w:val="FF0000"/>
                <w:sz w:val="22"/>
                <w:szCs w:val="22"/>
              </w:rPr>
              <w:t>Содержание спортивных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8E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6D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2018-2026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56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культуры и спорта</w:t>
            </w:r>
          </w:p>
          <w:p w14:paraId="479960FD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  <w:p w14:paraId="7BE93D1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АНО «Центр патриотического воспитания, спорта и молодежной политики»</w:t>
            </w:r>
          </w:p>
          <w:p w14:paraId="622AAD9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15D7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C0E4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1474,3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D78E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3C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2037,7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ACA8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2353,7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5A3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13" w:right="-114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2419,9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FD591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10" w:right="-103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2712,6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4F57C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07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1725,5</w:t>
            </w:r>
          </w:p>
          <w:p w14:paraId="60E6CB93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13BD6AD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48582C6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1B86AE5D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64B990E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0"/>
                <w:szCs w:val="20"/>
              </w:rPr>
              <w:t>759,6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F8C7F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  <w:p w14:paraId="0C1CCEC4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4834DBD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4B31261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6DF0F82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2591,4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6E245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  <w:p w14:paraId="2C746AB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092F54F7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7DB30B7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2EE8C40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6012,8</w:t>
            </w:r>
          </w:p>
          <w:p w14:paraId="32B541F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AFAEF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  <w:p w14:paraId="64D9041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47EBAA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3CCB596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6031C23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4388,1</w:t>
            </w:r>
          </w:p>
          <w:p w14:paraId="6FF4DD9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331F8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</w:t>
            </w:r>
          </w:p>
          <w:p w14:paraId="2DECC503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3BD650F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55382C6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025CE22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4388,1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51437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14751,2</w:t>
            </w:r>
          </w:p>
          <w:p w14:paraId="3245444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2659C19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5C63CD1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BBFB70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18140,0</w:t>
            </w:r>
          </w:p>
        </w:tc>
      </w:tr>
      <w:tr w:rsidR="007208A5" w:rsidRPr="001A38D4" w14:paraId="7194E418" w14:textId="77777777">
        <w:trPr>
          <w:trHeight w:val="1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DDF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1.5</w:t>
            </w:r>
          </w:p>
          <w:p w14:paraId="03DCCF21" w14:textId="77777777" w:rsidR="007208A5" w:rsidRPr="001A38D4" w:rsidRDefault="007208A5">
            <w:pPr>
              <w:rPr>
                <w:sz w:val="22"/>
                <w:szCs w:val="22"/>
              </w:rPr>
            </w:pPr>
          </w:p>
          <w:p w14:paraId="4902D3AB" w14:textId="77777777" w:rsidR="007208A5" w:rsidRPr="001A38D4" w:rsidRDefault="007208A5">
            <w:pPr>
              <w:rPr>
                <w:sz w:val="22"/>
                <w:szCs w:val="22"/>
              </w:rPr>
            </w:pPr>
          </w:p>
          <w:p w14:paraId="0C7F272F" w14:textId="77777777" w:rsidR="007208A5" w:rsidRPr="001A38D4" w:rsidRDefault="007208A5">
            <w:pPr>
              <w:rPr>
                <w:sz w:val="22"/>
                <w:szCs w:val="22"/>
              </w:rPr>
            </w:pPr>
          </w:p>
          <w:p w14:paraId="050EE44F" w14:textId="77777777" w:rsidR="007208A5" w:rsidRPr="001A38D4" w:rsidRDefault="007208A5">
            <w:pPr>
              <w:rPr>
                <w:sz w:val="22"/>
                <w:szCs w:val="22"/>
              </w:rPr>
            </w:pPr>
          </w:p>
          <w:p w14:paraId="275960F3" w14:textId="77777777" w:rsidR="007208A5" w:rsidRPr="001A38D4" w:rsidRDefault="006677E5">
            <w:pPr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 xml:space="preserve"> </w:t>
            </w:r>
          </w:p>
          <w:p w14:paraId="2AE9113C" w14:textId="77777777" w:rsidR="007208A5" w:rsidRPr="001A38D4" w:rsidRDefault="007208A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529" w14:textId="77777777" w:rsidR="007208A5" w:rsidRPr="001A38D4" w:rsidRDefault="006677E5">
            <w:pPr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 xml:space="preserve">Предоставление спортивных баз ДЮСШ "Олимп" для соревнований различного уровня, занятий организованных групп льготных категорий граждан и жителей округа </w:t>
            </w:r>
          </w:p>
          <w:p w14:paraId="219DD1FC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D17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29EDC34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3372905B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D18C840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AC72D3F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61F963D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4D37F8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799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2017-2024</w:t>
            </w:r>
          </w:p>
          <w:p w14:paraId="155A59BD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6316121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6F68150A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6FC099C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E096B95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A70F8A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ACF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ДЮСШ "Олимп"</w:t>
            </w:r>
          </w:p>
          <w:p w14:paraId="57A8BB39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7F2355A4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9996FEA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E6716E2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33E5C2C1" w14:textId="77777777" w:rsidR="007208A5" w:rsidRPr="001A38D4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06D3A1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B0F6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A3F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1AB8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21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6F73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5FB07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C086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3BD8A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F321B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62037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2AA6D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82CFCD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081E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1A38D4" w14:paraId="3CE4F50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0B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9C1C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73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9B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2018-2025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6B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МАУК «Большеболдинский КДЦ»</w:t>
            </w:r>
          </w:p>
          <w:p w14:paraId="30F3FE3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D4B7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5F8BD" w14:textId="77777777" w:rsidR="007208A5" w:rsidRPr="001A38D4" w:rsidRDefault="006677E5">
            <w:pPr>
              <w:tabs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44DF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1300,3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3E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521,1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8F39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60BA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D9BBB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024DC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6F2C1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FAD21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5B43A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BC9DC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F427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1886,4</w:t>
            </w:r>
          </w:p>
        </w:tc>
      </w:tr>
      <w:tr w:rsidR="007208A5" w:rsidRPr="001A38D4" w14:paraId="3291DB84" w14:textId="77777777">
        <w:trPr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FF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EBF" w14:textId="77777777" w:rsidR="007208A5" w:rsidRPr="001A38D4" w:rsidRDefault="006677E5">
            <w:pPr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Проведение областных и всероссийских соревнований по видам спорта, участие в Чемпионатах, Кубках, Первенствах Нижегородской области по хоккею, по футболу, по волейболу. Участие в соревнованиях по видам спорта согласно календарю и положениям по видам спорта.</w:t>
            </w:r>
          </w:p>
          <w:p w14:paraId="2F40C1B5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8B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A7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7D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F6BA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23C9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A380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F77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06B8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B10B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BEB34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CB1DBB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4078CF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676A0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5A62C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4334D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D6CC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1A38D4" w14:paraId="79603A1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1A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78B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Сбор информации, отслеживание результативности выступления спортсменов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D5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E9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0E5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спорту,</w:t>
            </w:r>
          </w:p>
          <w:p w14:paraId="0CDA69E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ДЮСШ "Олимп"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DFCB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5CA7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5B92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F2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906C4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7C2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B47D0E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2E31D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39ED73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573C68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B51D46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BDECF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E8D0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1A38D4" w14:paraId="7B48D29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B74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AEC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 xml:space="preserve"> Обеспечение деятельности инструкторов по спорту </w:t>
            </w:r>
            <w:r w:rsidRPr="001A38D4">
              <w:rPr>
                <w:sz w:val="22"/>
                <w:szCs w:val="22"/>
              </w:rPr>
              <w:lastRenderedPageBreak/>
              <w:t>территориальных отделов администрации Большеболдинского муниципального округа</w:t>
            </w:r>
          </w:p>
          <w:p w14:paraId="5B78A5F4" w14:textId="77777777" w:rsidR="007208A5" w:rsidRPr="001A38D4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26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37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D64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Территориальные отделы администр</w:t>
            </w:r>
            <w:r w:rsidRPr="001A38D4">
              <w:rPr>
                <w:sz w:val="22"/>
                <w:szCs w:val="22"/>
              </w:rPr>
              <w:lastRenderedPageBreak/>
              <w:t>ации Большеболдинского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3EFA9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DE11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0054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578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3C86B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CAA2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19838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2927,1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D86DB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2906,5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F6203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3594,6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3E8575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3759,1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92BFEF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3667,8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31D1E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3759,1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9F2E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20614,2</w:t>
            </w:r>
          </w:p>
        </w:tc>
      </w:tr>
      <w:tr w:rsidR="007208A5" w:rsidRPr="001A38D4" w14:paraId="15CECCD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E62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1.10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789" w14:textId="77777777" w:rsidR="007208A5" w:rsidRPr="001A38D4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Разработка концепции модульного физкультурно-оздоровительного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5C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5CA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86B5" w14:textId="77777777" w:rsidR="007208A5" w:rsidRPr="001A38D4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E9CCD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683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DCB1C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41E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F870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BA9A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E96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5C4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871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F49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1E5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F8C" w14:textId="77777777" w:rsidR="007208A5" w:rsidRPr="001A38D4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27E1" w14:textId="77777777" w:rsidR="007208A5" w:rsidRPr="001A38D4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600,0</w:t>
            </w:r>
          </w:p>
        </w:tc>
      </w:tr>
    </w:tbl>
    <w:p w14:paraId="39950F60" w14:textId="77777777" w:rsidR="007208A5" w:rsidRPr="001A38D4" w:rsidRDefault="007208A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</w:p>
    <w:p w14:paraId="267BA35A" w14:textId="77777777" w:rsidR="007208A5" w:rsidRPr="001A38D4" w:rsidRDefault="006677E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  <w:r w:rsidRPr="001A38D4">
        <w:rPr>
          <w:b/>
          <w:bCs/>
        </w:rPr>
        <w:t>2.5 Индикаторы достижения цели и непосредственные результаты реализации муниципальной программы</w:t>
      </w:r>
    </w:p>
    <w:p w14:paraId="238C742A" w14:textId="77777777" w:rsidR="007208A5" w:rsidRPr="001A38D4" w:rsidRDefault="007208A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832"/>
        <w:gridCol w:w="567"/>
        <w:gridCol w:w="850"/>
        <w:gridCol w:w="851"/>
        <w:gridCol w:w="850"/>
        <w:gridCol w:w="11"/>
        <w:gridCol w:w="14"/>
        <w:gridCol w:w="684"/>
        <w:gridCol w:w="11"/>
        <w:gridCol w:w="14"/>
        <w:gridCol w:w="684"/>
        <w:gridCol w:w="10"/>
        <w:gridCol w:w="14"/>
        <w:gridCol w:w="826"/>
        <w:gridCol w:w="11"/>
        <w:gridCol w:w="14"/>
        <w:gridCol w:w="826"/>
        <w:gridCol w:w="826"/>
        <w:gridCol w:w="826"/>
        <w:gridCol w:w="826"/>
        <w:gridCol w:w="826"/>
        <w:gridCol w:w="807"/>
      </w:tblGrid>
      <w:tr w:rsidR="007208A5" w:rsidRPr="001A38D4" w14:paraId="4A19F808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3F0B7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6944B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Индикатор/непосредственный 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3C5CF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85165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7563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2B97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18DE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6F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18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A0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EAE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766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B1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96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C37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2028</w:t>
            </w:r>
          </w:p>
        </w:tc>
      </w:tr>
      <w:tr w:rsidR="007208A5" w:rsidRPr="001A38D4" w14:paraId="6A700390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651" w14:textId="77777777" w:rsidR="007208A5" w:rsidRPr="001A38D4" w:rsidRDefault="006677E5">
            <w:pPr>
              <w:pStyle w:val="ae"/>
              <w:snapToGrid w:val="0"/>
              <w:rPr>
                <w:b/>
              </w:rPr>
            </w:pPr>
            <w:r w:rsidRPr="001A38D4">
              <w:rPr>
                <w:b/>
              </w:rPr>
              <w:t>Программа «Развитие физической культуры и спорта в Большеболдинском муниципальном округе»</w:t>
            </w:r>
          </w:p>
        </w:tc>
      </w:tr>
      <w:tr w:rsidR="007208A5" w:rsidRPr="001A38D4" w14:paraId="15064FDA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88C" w14:textId="77777777" w:rsidR="007208A5" w:rsidRPr="001A38D4" w:rsidRDefault="006677E5">
            <w:pPr>
              <w:pStyle w:val="ae"/>
              <w:snapToGrid w:val="0"/>
            </w:pPr>
            <w:r w:rsidRPr="001A38D4">
              <w:t>Индикаторы:</w:t>
            </w:r>
          </w:p>
        </w:tc>
      </w:tr>
      <w:tr w:rsidR="007208A5" w:rsidRPr="001A38D4" w14:paraId="530BF021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0C34" w14:textId="77777777" w:rsidR="007208A5" w:rsidRPr="001A38D4" w:rsidRDefault="006677E5">
            <w:pPr>
              <w:pStyle w:val="ae"/>
              <w:snapToGrid w:val="0"/>
            </w:pPr>
            <w:r w:rsidRPr="001A38D4"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AEE99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Доля граждан Большеболдинского муниципального округа, систематически занимающихся физической культурой и спортом, в общей численности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036E7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71529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3862F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31,9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F8D1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33,4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3B6C5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34,6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6522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7A5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43,5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DDF6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49,8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E53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6F17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</w:t>
            </w:r>
            <w:r w:rsidRPr="001A38D4">
              <w:rPr>
                <w:lang w:val="en-US"/>
              </w:rPr>
              <w:t>8</w:t>
            </w:r>
            <w:r w:rsidRPr="001A38D4">
              <w:t>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EED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</w:t>
            </w:r>
            <w:r w:rsidRPr="001A38D4">
              <w:rPr>
                <w:lang w:val="en-US"/>
              </w:rPr>
              <w:t>9</w:t>
            </w:r>
            <w:r w:rsidRPr="001A38D4">
              <w:t>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9DBA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670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60,0</w:t>
            </w:r>
          </w:p>
        </w:tc>
      </w:tr>
      <w:tr w:rsidR="007208A5" w:rsidRPr="001A38D4" w14:paraId="72427319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7FBC2" w14:textId="77777777" w:rsidR="007208A5" w:rsidRPr="001A38D4" w:rsidRDefault="006677E5">
            <w:pPr>
              <w:pStyle w:val="ae"/>
              <w:snapToGrid w:val="0"/>
            </w:pPr>
            <w:r w:rsidRPr="001A38D4"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1E5D2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Доля детей, учащихся, студентов, систематически занимающихся физической культуры и спортом, в общей численности дошкольников, обучающихся,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A607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2768A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A5B68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1855E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90,7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61FCC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90,9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94DF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EF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5EB8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91,2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7C8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</w:t>
            </w:r>
            <w:r w:rsidRPr="001A38D4">
              <w:rPr>
                <w:lang w:val="en-US"/>
              </w:rPr>
              <w:t>2</w:t>
            </w:r>
            <w:r w:rsidRPr="001A38D4">
              <w:t>,9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3AD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</w:t>
            </w:r>
            <w:r w:rsidRPr="001A38D4">
              <w:rPr>
                <w:lang w:val="en-US"/>
              </w:rPr>
              <w:t>3</w:t>
            </w:r>
            <w:r w:rsidRPr="001A38D4">
              <w:t>,8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C88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</w:t>
            </w:r>
            <w:r w:rsidRPr="001A38D4">
              <w:rPr>
                <w:lang w:val="en-US"/>
              </w:rPr>
              <w:t>4</w:t>
            </w:r>
            <w:r w:rsidRPr="001A38D4">
              <w:t>,8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83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95,0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90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95,0</w:t>
            </w:r>
          </w:p>
        </w:tc>
      </w:tr>
      <w:tr w:rsidR="007208A5" w:rsidRPr="001A38D4" w14:paraId="7B8113F5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83" w14:textId="77777777" w:rsidR="007208A5" w:rsidRPr="001A38D4" w:rsidRDefault="006677E5">
            <w:pPr>
              <w:pStyle w:val="ae"/>
              <w:snapToGrid w:val="0"/>
            </w:pPr>
            <w:r w:rsidRPr="001A38D4">
              <w:t>Непосредственные результаты:</w:t>
            </w:r>
          </w:p>
        </w:tc>
      </w:tr>
      <w:tr w:rsidR="007208A5" w:rsidRPr="001A38D4" w14:paraId="5193B653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79751" w14:textId="77777777" w:rsidR="007208A5" w:rsidRPr="001A38D4" w:rsidRDefault="006677E5">
            <w:pPr>
              <w:pStyle w:val="ae"/>
              <w:snapToGrid w:val="0"/>
            </w:pPr>
            <w:r w:rsidRPr="001A38D4"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4B4E6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Количество внутри окружных соревнований в Большеболдинском муниципальном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CB76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551E0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2B538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F240C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6C032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FDDB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27D2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8C6D1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024D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11</w:t>
            </w:r>
            <w:r w:rsidRPr="001A38D4">
              <w:rPr>
                <w:lang w:val="en-US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B2B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</w:t>
            </w:r>
            <w:r w:rsidRPr="001A38D4">
              <w:rPr>
                <w:lang w:val="en-US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B39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</w:t>
            </w:r>
            <w:r w:rsidRPr="001A38D4">
              <w:rPr>
                <w:lang w:val="en-US"/>
              </w:rPr>
              <w:t>5</w:t>
            </w:r>
            <w:r w:rsidRPr="001A38D4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93A7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</w:t>
            </w:r>
            <w:r w:rsidRPr="001A38D4">
              <w:rPr>
                <w:lang w:val="en-US"/>
              </w:rPr>
              <w:t>6</w:t>
            </w:r>
            <w:r w:rsidRPr="001A38D4"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DEC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160</w:t>
            </w:r>
          </w:p>
        </w:tc>
      </w:tr>
      <w:tr w:rsidR="007208A5" w:rsidRPr="001A38D4" w14:paraId="6D3684B3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66D9D" w14:textId="77777777" w:rsidR="007208A5" w:rsidRPr="001A38D4" w:rsidRDefault="006677E5">
            <w:pPr>
              <w:pStyle w:val="ae"/>
              <w:snapToGrid w:val="0"/>
            </w:pPr>
            <w:r w:rsidRPr="001A38D4"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7E340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Количество участников спортивных мероприятий областного, регионального, всероссийского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5BF1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132C5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57FBE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25D24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BDBA3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C07A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E01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265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D35A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280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1F7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3</w:t>
            </w:r>
            <w:r w:rsidRPr="001A38D4">
              <w:rPr>
                <w:lang w:val="en-US"/>
              </w:rPr>
              <w:t>50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7D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3</w:t>
            </w:r>
            <w:r w:rsidRPr="001A38D4">
              <w:rPr>
                <w:lang w:val="en-US"/>
              </w:rPr>
              <w:t>7</w:t>
            </w:r>
            <w:r w:rsidRPr="001A38D4">
              <w:t>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E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3</w:t>
            </w:r>
            <w:r w:rsidRPr="001A38D4">
              <w:rPr>
                <w:lang w:val="en-US"/>
              </w:rPr>
              <w:t>80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322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500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9B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500</w:t>
            </w:r>
          </w:p>
        </w:tc>
      </w:tr>
    </w:tbl>
    <w:p w14:paraId="5F8DAD74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6EE6FBD4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F7777B4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A0F8879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5B97A6BD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594420AB" w14:textId="77777777" w:rsidR="007208A5" w:rsidRPr="001A38D4" w:rsidRDefault="006677E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  <w:r w:rsidRPr="001A38D4">
        <w:rPr>
          <w:b/>
          <w:bCs/>
        </w:rPr>
        <w:lastRenderedPageBreak/>
        <w:t>2.6 Обоснование объема финансирования</w:t>
      </w:r>
    </w:p>
    <w:p w14:paraId="25A61EAF" w14:textId="77777777" w:rsidR="007208A5" w:rsidRPr="001A38D4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0F3DBE4" w14:textId="77777777" w:rsidR="007208A5" w:rsidRPr="001A38D4" w:rsidRDefault="006677E5">
      <w:pPr>
        <w:tabs>
          <w:tab w:val="left" w:pos="1440"/>
        </w:tabs>
        <w:ind w:firstLine="709"/>
        <w:jc w:val="center"/>
      </w:pPr>
      <w:r w:rsidRPr="001A38D4">
        <w:t xml:space="preserve">Объем финансирования Программы на весь период её реализации за счет бюджета Большеболдинского муниципального округа составляет </w:t>
      </w:r>
      <w:r w:rsidRPr="001A38D4">
        <w:rPr>
          <w:b/>
        </w:rPr>
        <w:t>70368,7 тыс. руб</w:t>
      </w:r>
      <w:r w:rsidRPr="001A38D4">
        <w:t xml:space="preserve">., </w:t>
      </w:r>
    </w:p>
    <w:p w14:paraId="56479C22" w14:textId="77777777" w:rsidR="007208A5" w:rsidRPr="001A38D4" w:rsidRDefault="006677E5">
      <w:pPr>
        <w:tabs>
          <w:tab w:val="left" w:pos="1440"/>
        </w:tabs>
        <w:ind w:firstLine="709"/>
        <w:jc w:val="center"/>
      </w:pPr>
      <w:r w:rsidRPr="001A38D4">
        <w:t xml:space="preserve">в том числе: </w:t>
      </w:r>
    </w:p>
    <w:p w14:paraId="143DAA2F" w14:textId="77777777" w:rsidR="007208A5" w:rsidRPr="001A38D4" w:rsidRDefault="006677E5">
      <w:pPr>
        <w:tabs>
          <w:tab w:val="left" w:pos="1440"/>
        </w:tabs>
        <w:ind w:firstLine="709"/>
        <w:jc w:val="center"/>
      </w:pPr>
      <w:r w:rsidRPr="001A38D4">
        <w:t xml:space="preserve">в 2017 году - 2612,8 тыс. руб., в 2018 году - 2759,4 тыс. руб., в 2019 году - 4043,8 тыс. руб., в 2020 году-3055,4 тыс. руб., </w:t>
      </w:r>
    </w:p>
    <w:p w14:paraId="1CB67AC8" w14:textId="77777777" w:rsidR="007208A5" w:rsidRPr="001A38D4" w:rsidRDefault="006677E5">
      <w:pPr>
        <w:tabs>
          <w:tab w:val="left" w:pos="1440"/>
        </w:tabs>
        <w:ind w:firstLine="709"/>
        <w:jc w:val="center"/>
      </w:pPr>
      <w:r w:rsidRPr="001A38D4">
        <w:t>в 2021 году – 2987,2 тыс. руб., в 2022 году - 3009,9 тыс. руб., в 2023 году – 6844,7 тыс. руб., в 2024 году – 6296,6 тыс. руб.,                                 в 2025 году – 8443,5 тыс. руб., в 2026 году –11218,7 тыс. руб., в 2027 году – 9502,7 тыс. руб., в 2028 году – 9594,0 тыс. руб.</w:t>
      </w:r>
    </w:p>
    <w:p w14:paraId="1F911CDB" w14:textId="77777777" w:rsidR="007208A5" w:rsidRPr="001A38D4" w:rsidRDefault="007208A5">
      <w:pPr>
        <w:tabs>
          <w:tab w:val="left" w:pos="1440"/>
        </w:tabs>
        <w:ind w:firstLine="709"/>
        <w:jc w:val="center"/>
      </w:pPr>
    </w:p>
    <w:p w14:paraId="1D0CBB01" w14:textId="77777777" w:rsidR="007208A5" w:rsidRPr="001A38D4" w:rsidRDefault="007208A5">
      <w:pPr>
        <w:tabs>
          <w:tab w:val="left" w:pos="1440"/>
        </w:tabs>
        <w:ind w:firstLine="709"/>
        <w:jc w:val="both"/>
      </w:pPr>
    </w:p>
    <w:p w14:paraId="0C6EC6BF" w14:textId="77777777" w:rsidR="007208A5" w:rsidRPr="001A38D4" w:rsidRDefault="006677E5">
      <w:pPr>
        <w:tabs>
          <w:tab w:val="left" w:pos="1440"/>
        </w:tabs>
        <w:ind w:firstLine="709"/>
        <w:jc w:val="both"/>
      </w:pPr>
      <w:r w:rsidRPr="001A38D4">
        <w:t>Ресурсное обеспечение реализации муниципальной программы из средств бюджета Большеболдинского муниципального округа отражено в таблице 4.</w:t>
      </w:r>
    </w:p>
    <w:p w14:paraId="10CB3567" w14:textId="77777777" w:rsidR="007208A5" w:rsidRPr="001A38D4" w:rsidRDefault="007208A5">
      <w:pPr>
        <w:tabs>
          <w:tab w:val="left" w:pos="1440"/>
        </w:tabs>
        <w:ind w:firstLine="709"/>
        <w:jc w:val="both"/>
      </w:pPr>
    </w:p>
    <w:p w14:paraId="5ECC63BE" w14:textId="77777777" w:rsidR="007208A5" w:rsidRPr="001A38D4" w:rsidRDefault="006677E5">
      <w:pPr>
        <w:jc w:val="center"/>
        <w:rPr>
          <w:bCs/>
        </w:rPr>
      </w:pPr>
      <w:r w:rsidRPr="001A38D4">
        <w:rPr>
          <w:bCs/>
        </w:rPr>
        <w:t xml:space="preserve">Таблица 4. Ресурсное обеспечение реализации муниципальной программы </w:t>
      </w:r>
    </w:p>
    <w:p w14:paraId="621B5A1F" w14:textId="77777777" w:rsidR="007208A5" w:rsidRPr="001A38D4" w:rsidRDefault="006677E5">
      <w:pPr>
        <w:jc w:val="center"/>
        <w:rPr>
          <w:b/>
          <w:bCs/>
        </w:rPr>
      </w:pPr>
      <w:r w:rsidRPr="001A38D4">
        <w:rPr>
          <w:bCs/>
        </w:rPr>
        <w:t>за счет средств</w:t>
      </w:r>
      <w:r w:rsidRPr="001A38D4">
        <w:rPr>
          <w:b/>
          <w:bCs/>
        </w:rPr>
        <w:t xml:space="preserve"> </w:t>
      </w:r>
      <w:r w:rsidRPr="001A38D4">
        <w:t>бюджета Большеболдинского муниципального округа</w:t>
      </w:r>
    </w:p>
    <w:p w14:paraId="4E5D38E5" w14:textId="77777777" w:rsidR="007208A5" w:rsidRPr="001A38D4" w:rsidRDefault="007208A5">
      <w:pPr>
        <w:jc w:val="center"/>
        <w:rPr>
          <w:b/>
          <w:bCs/>
        </w:rPr>
      </w:pPr>
    </w:p>
    <w:p w14:paraId="695C76AA" w14:textId="77777777" w:rsidR="007208A5" w:rsidRPr="001A38D4" w:rsidRDefault="007208A5">
      <w:pPr>
        <w:jc w:val="center"/>
        <w:rPr>
          <w:b/>
          <w:bCs/>
        </w:rPr>
      </w:pPr>
    </w:p>
    <w:tbl>
      <w:tblPr>
        <w:tblW w:w="15877" w:type="dxa"/>
        <w:tblInd w:w="-3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2"/>
        <w:gridCol w:w="1418"/>
        <w:gridCol w:w="1559"/>
        <w:gridCol w:w="851"/>
        <w:gridCol w:w="850"/>
        <w:gridCol w:w="851"/>
        <w:gridCol w:w="850"/>
        <w:gridCol w:w="992"/>
        <w:gridCol w:w="851"/>
        <w:gridCol w:w="850"/>
        <w:gridCol w:w="851"/>
        <w:gridCol w:w="904"/>
        <w:gridCol w:w="1155"/>
        <w:gridCol w:w="1161"/>
        <w:gridCol w:w="892"/>
      </w:tblGrid>
      <w:tr w:rsidR="007208A5" w:rsidRPr="001A38D4" w14:paraId="45C203D9" w14:textId="77777777"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150E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A1632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2594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Заказчик-координатор, соисполнители</w:t>
            </w:r>
          </w:p>
        </w:tc>
        <w:tc>
          <w:tcPr>
            <w:tcW w:w="11058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7601B" w14:textId="77777777" w:rsidR="007208A5" w:rsidRPr="001A38D4" w:rsidRDefault="006677E5">
            <w:pPr>
              <w:pStyle w:val="ae"/>
              <w:tabs>
                <w:tab w:val="left" w:pos="571"/>
              </w:tabs>
              <w:snapToGrid w:val="0"/>
              <w:jc w:val="center"/>
            </w:pPr>
            <w:r w:rsidRPr="001A38D4">
              <w:t>по годам реализации</w:t>
            </w:r>
          </w:p>
        </w:tc>
      </w:tr>
      <w:tr w:rsidR="007208A5" w:rsidRPr="001A38D4" w14:paraId="561304C1" w14:textId="7777777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A8B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0BF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FD1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4454B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302D9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105F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DB07D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2020</w:t>
            </w:r>
          </w:p>
          <w:p w14:paraId="2FA87F42" w14:textId="77777777" w:rsidR="007208A5" w:rsidRPr="001A38D4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C444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4DE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5B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A4D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2A1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F58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92D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41F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2028</w:t>
            </w:r>
          </w:p>
        </w:tc>
      </w:tr>
      <w:tr w:rsidR="007208A5" w:rsidRPr="001A38D4" w14:paraId="334A73C2" w14:textId="777777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A3F0C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18E8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5520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84B27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7FFFE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49188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FFB9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2932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122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D12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05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93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8E4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1CF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316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15</w:t>
            </w:r>
          </w:p>
        </w:tc>
      </w:tr>
      <w:tr w:rsidR="007208A5" w:rsidRPr="001A38D4" w14:paraId="7804710B" w14:textId="77777777">
        <w:trPr>
          <w:trHeight w:val="6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79FFC" w14:textId="77777777" w:rsidR="007208A5" w:rsidRPr="001A38D4" w:rsidRDefault="006677E5">
            <w:pPr>
              <w:pStyle w:val="ae"/>
              <w:snapToGrid w:val="0"/>
              <w:jc w:val="both"/>
            </w:pPr>
            <w:r w:rsidRPr="001A38D4">
              <w:t>Муниципальная программа «Развитие физической культуры и спорта в Большеболдинском муниципальном округе Нижегородской 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15D77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B6CAE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52FDF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A3DA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B0522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0B34E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B9BE5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84A87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b/>
                <w:szCs w:val="20"/>
              </w:rPr>
              <w:t>3009,9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E893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b/>
                <w:szCs w:val="20"/>
              </w:rPr>
              <w:t>6844,7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067A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1A38D4">
              <w:rPr>
                <w:b/>
                <w:szCs w:val="20"/>
              </w:rPr>
              <w:t>6296,6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3D33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1A38D4">
              <w:rPr>
                <w:b/>
                <w:szCs w:val="20"/>
              </w:rPr>
              <w:t>8443,5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C74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1A38D4">
              <w:rPr>
                <w:b/>
                <w:szCs w:val="20"/>
              </w:rPr>
              <w:t>11218,7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1BC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1A38D4">
              <w:rPr>
                <w:b/>
                <w:szCs w:val="20"/>
              </w:rPr>
              <w:t>9502,7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B57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1A38D4">
              <w:rPr>
                <w:b/>
                <w:szCs w:val="20"/>
              </w:rPr>
              <w:t>9594,0</w:t>
            </w:r>
          </w:p>
        </w:tc>
      </w:tr>
      <w:tr w:rsidR="007208A5" w:rsidRPr="001A38D4" w14:paraId="213C9998" w14:textId="77777777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B0A6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C1AB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CB682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Соисполнитель:</w:t>
            </w:r>
          </w:p>
          <w:p w14:paraId="12925699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0D5FF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E43C6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2165,3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AB5E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0665B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74C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2905,2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A37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3009,9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2E05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3317,6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EF2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1725,5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753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17A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33F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B64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0,0</w:t>
            </w:r>
          </w:p>
        </w:tc>
      </w:tr>
      <w:tr w:rsidR="007208A5" w:rsidRPr="001A38D4" w14:paraId="43E391DF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30AA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B86F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04985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Соисполнитель:</w:t>
            </w:r>
          </w:p>
          <w:p w14:paraId="5DA1734B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0E76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2076,6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933A2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E7497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1382,3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B9B2D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521,1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CA6B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FC6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AB8D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1AE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F32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5F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0A0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1AC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</w:tr>
      <w:tr w:rsidR="007208A5" w:rsidRPr="001A38D4" w14:paraId="0158A1F0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740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08E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B2B2B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Соисполнители: Территориальные отделы администрации Большеболдинского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3D376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40A3E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9C516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AD1A8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ECC0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FF7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5E6E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2927,1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3A3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2906,5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E76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3594,6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496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3759,1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BD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3667,8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A61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3759,1</w:t>
            </w:r>
          </w:p>
        </w:tc>
      </w:tr>
      <w:tr w:rsidR="007208A5" w:rsidRPr="001A38D4" w14:paraId="3032CECC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23C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B6B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8F217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Соисполнитель: Администрация Большеболдинского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C0425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7C43A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FB52B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1320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B108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3DE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6BD3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EC3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920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4E2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E27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4BF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</w:tr>
      <w:tr w:rsidR="007208A5" w:rsidRPr="001A38D4" w14:paraId="11C177E3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3D88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094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F541F" w14:textId="77777777" w:rsidR="007208A5" w:rsidRPr="001A38D4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Соисполнитель: Автономная некоммерческая организация «Центр патриотического воспитания, спорта и молодежной политики»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AE188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B080D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0DF6C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80016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1B44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04A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2F88" w14:textId="77777777" w:rsidR="007208A5" w:rsidRPr="001A38D4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42B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1664,6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591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4848,9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8EE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7459,6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059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5834,9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9AD" w14:textId="77777777" w:rsidR="007208A5" w:rsidRPr="001A38D4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1A38D4">
              <w:rPr>
                <w:szCs w:val="20"/>
              </w:rPr>
              <w:t>5834,9</w:t>
            </w:r>
          </w:p>
        </w:tc>
      </w:tr>
    </w:tbl>
    <w:p w14:paraId="4620F530" w14:textId="77777777" w:rsidR="007208A5" w:rsidRPr="001A38D4" w:rsidRDefault="007208A5">
      <w:pPr>
        <w:jc w:val="center"/>
        <w:rPr>
          <w:b/>
          <w:bCs/>
          <w:sz w:val="28"/>
          <w:szCs w:val="28"/>
        </w:rPr>
      </w:pPr>
    </w:p>
    <w:p w14:paraId="796B1557" w14:textId="77777777" w:rsidR="007208A5" w:rsidRPr="001A38D4" w:rsidRDefault="007208A5">
      <w:pPr>
        <w:widowControl w:val="0"/>
        <w:tabs>
          <w:tab w:val="left" w:pos="1440"/>
        </w:tabs>
        <w:suppressAutoHyphens/>
        <w:ind w:left="720"/>
        <w:jc w:val="center"/>
        <w:rPr>
          <w:b/>
          <w:bCs/>
        </w:rPr>
      </w:pPr>
    </w:p>
    <w:p w14:paraId="1C1EA1D2" w14:textId="77777777" w:rsidR="007208A5" w:rsidRPr="001A38D4" w:rsidRDefault="006677E5">
      <w:pPr>
        <w:widowControl w:val="0"/>
        <w:tabs>
          <w:tab w:val="left" w:pos="1440"/>
        </w:tabs>
        <w:suppressAutoHyphens/>
        <w:ind w:left="720"/>
        <w:jc w:val="center"/>
        <w:rPr>
          <w:b/>
          <w:bCs/>
        </w:rPr>
      </w:pPr>
      <w:r w:rsidRPr="001A38D4">
        <w:rPr>
          <w:b/>
          <w:bCs/>
        </w:rPr>
        <w:t xml:space="preserve">2.7 Прогнозная оценка расходов на реализацию </w:t>
      </w:r>
    </w:p>
    <w:p w14:paraId="5E32A877" w14:textId="77777777" w:rsidR="007208A5" w:rsidRPr="001A38D4" w:rsidRDefault="006677E5">
      <w:pPr>
        <w:widowControl w:val="0"/>
        <w:tabs>
          <w:tab w:val="left" w:pos="1440"/>
        </w:tabs>
        <w:suppressAutoHyphens/>
        <w:ind w:left="720"/>
        <w:jc w:val="center"/>
      </w:pPr>
      <w:r w:rsidRPr="001A38D4">
        <w:rPr>
          <w:b/>
          <w:bCs/>
        </w:rPr>
        <w:t>Программы за счет всех источников</w:t>
      </w:r>
    </w:p>
    <w:p w14:paraId="5875B964" w14:textId="77777777" w:rsidR="007208A5" w:rsidRPr="001A38D4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1A38D4">
        <w:rPr>
          <w:b/>
          <w:bCs/>
        </w:rPr>
        <w:t xml:space="preserve">                                                                                                                 Таблица 5</w:t>
      </w:r>
    </w:p>
    <w:tbl>
      <w:tblPr>
        <w:tblW w:w="155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2"/>
        <w:gridCol w:w="1276"/>
        <w:gridCol w:w="1165"/>
        <w:gridCol w:w="787"/>
        <w:gridCol w:w="860"/>
        <w:gridCol w:w="850"/>
        <w:gridCol w:w="851"/>
        <w:gridCol w:w="850"/>
        <w:gridCol w:w="851"/>
        <w:gridCol w:w="851"/>
        <w:gridCol w:w="909"/>
        <w:gridCol w:w="932"/>
        <w:gridCol w:w="1104"/>
        <w:gridCol w:w="1379"/>
        <w:gridCol w:w="1662"/>
      </w:tblGrid>
      <w:tr w:rsidR="007208A5" w:rsidRPr="001A38D4" w14:paraId="744900C6" w14:textId="77777777">
        <w:trPr>
          <w:trHeight w:val="505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B34" w14:textId="77777777" w:rsidR="007208A5" w:rsidRPr="001A38D4" w:rsidRDefault="006677E5">
            <w:pPr>
              <w:pStyle w:val="ae"/>
              <w:snapToGrid w:val="0"/>
              <w:rPr>
                <w:b/>
              </w:rPr>
            </w:pPr>
            <w:r w:rsidRPr="001A38D4">
              <w:rPr>
                <w:b/>
              </w:rPr>
              <w:t xml:space="preserve"> 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69D" w14:textId="77777777" w:rsidR="007208A5" w:rsidRPr="001A38D4" w:rsidRDefault="006677E5">
            <w:pPr>
              <w:pStyle w:val="ae"/>
              <w:snapToGrid w:val="0"/>
              <w:rPr>
                <w:b/>
              </w:rPr>
            </w:pPr>
            <w:r w:rsidRPr="001A38D4">
              <w:rPr>
                <w:b/>
              </w:rPr>
              <w:t>Наименование подпрограммы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953D" w14:textId="77777777" w:rsidR="007208A5" w:rsidRPr="001A38D4" w:rsidRDefault="006677E5">
            <w:pPr>
              <w:pStyle w:val="ae"/>
              <w:snapToGrid w:val="0"/>
              <w:rPr>
                <w:b/>
              </w:rPr>
            </w:pPr>
            <w:r w:rsidRPr="001A38D4">
              <w:rPr>
                <w:b/>
              </w:rPr>
              <w:t>Ответственный исполнитель, соисполнители</w:t>
            </w:r>
          </w:p>
        </w:tc>
        <w:tc>
          <w:tcPr>
            <w:tcW w:w="11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1B4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Оценка расходов (тыс. руб.)</w:t>
            </w:r>
          </w:p>
          <w:p w14:paraId="45C5476E" w14:textId="77777777" w:rsidR="007208A5" w:rsidRPr="001A38D4" w:rsidRDefault="007208A5">
            <w:pPr>
              <w:rPr>
                <w:b/>
                <w:lang w:eastAsia="ar-SA"/>
              </w:rPr>
            </w:pPr>
          </w:p>
          <w:p w14:paraId="7C3096AB" w14:textId="77777777" w:rsidR="007208A5" w:rsidRPr="001A38D4" w:rsidRDefault="007208A5">
            <w:pPr>
              <w:pStyle w:val="ae"/>
              <w:snapToGrid w:val="0"/>
              <w:jc w:val="center"/>
              <w:rPr>
                <w:b/>
              </w:rPr>
            </w:pPr>
          </w:p>
        </w:tc>
      </w:tr>
      <w:tr w:rsidR="007208A5" w:rsidRPr="001A38D4" w14:paraId="33FC9584" w14:textId="77777777">
        <w:trPr>
          <w:trHeight w:val="285"/>
          <w:jc w:val="center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1B8" w14:textId="77777777" w:rsidR="007208A5" w:rsidRPr="001A38D4" w:rsidRDefault="007208A5">
            <w:pPr>
              <w:rPr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7FF" w14:textId="77777777" w:rsidR="007208A5" w:rsidRPr="001A38D4" w:rsidRDefault="007208A5">
            <w:pPr>
              <w:rPr>
                <w:b/>
                <w:lang w:eastAsia="ar-SA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4EC5" w14:textId="77777777" w:rsidR="007208A5" w:rsidRPr="001A38D4" w:rsidRDefault="007208A5">
            <w:pPr>
              <w:rPr>
                <w:b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C9C3B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253E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C845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4C280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2020</w:t>
            </w:r>
          </w:p>
          <w:p w14:paraId="4836949F" w14:textId="77777777" w:rsidR="007208A5" w:rsidRPr="001A38D4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075B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2021</w:t>
            </w:r>
          </w:p>
          <w:p w14:paraId="53E10B81" w14:textId="77777777" w:rsidR="007208A5" w:rsidRPr="001A38D4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330D9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5DEA1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B29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2E8B5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4005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D89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B0B1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2028</w:t>
            </w:r>
          </w:p>
        </w:tc>
      </w:tr>
      <w:tr w:rsidR="007208A5" w:rsidRPr="001A38D4" w14:paraId="172FAEF0" w14:textId="77777777">
        <w:trPr>
          <w:trHeight w:val="144"/>
          <w:jc w:val="center"/>
        </w:trPr>
        <w:tc>
          <w:tcPr>
            <w:tcW w:w="24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0AF4F" w14:textId="77777777" w:rsidR="007208A5" w:rsidRPr="001A38D4" w:rsidRDefault="006677E5">
            <w:pPr>
              <w:rPr>
                <w:lang w:eastAsia="ar-SA"/>
              </w:rPr>
            </w:pPr>
            <w:r w:rsidRPr="001A38D4">
              <w:rPr>
                <w:lang w:eastAsia="ar-SA"/>
              </w:rPr>
              <w:lastRenderedPageBreak/>
              <w:t xml:space="preserve">Муниципальная программа </w:t>
            </w:r>
          </w:p>
          <w:p w14:paraId="4152590B" w14:textId="77777777" w:rsidR="007208A5" w:rsidRPr="001A38D4" w:rsidRDefault="006677E5">
            <w:pPr>
              <w:rPr>
                <w:lang w:eastAsia="ar-SA"/>
              </w:rPr>
            </w:pPr>
            <w:r w:rsidRPr="001A38D4">
              <w:rPr>
                <w:lang w:eastAsia="ar-SA"/>
              </w:rPr>
              <w:t>«Развитие физической культуры и спорта в Большеболдинском муниципальном округе Нижегородской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1D7" w14:textId="77777777" w:rsidR="007208A5" w:rsidRPr="001A38D4" w:rsidRDefault="006677E5">
            <w:pPr>
              <w:pStyle w:val="ae"/>
              <w:snapToGrid w:val="0"/>
              <w:rPr>
                <w:b/>
              </w:rPr>
            </w:pPr>
            <w:r w:rsidRPr="001A38D4">
              <w:rPr>
                <w:b/>
              </w:rPr>
              <w:t>Всего, в т.ч.: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C97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B46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BA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84A6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B2D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AF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3009,9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A81E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6844,7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6F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6296,6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80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8443,5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79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11218,7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34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9502,7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745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1A38D4">
              <w:rPr>
                <w:b/>
              </w:rPr>
              <w:t>9594,0</w:t>
            </w:r>
          </w:p>
        </w:tc>
      </w:tr>
      <w:tr w:rsidR="007208A5" w:rsidRPr="001A38D4" w14:paraId="005776E3" w14:textId="77777777">
        <w:trPr>
          <w:trHeight w:val="883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FD5D" w14:textId="77777777" w:rsidR="007208A5" w:rsidRPr="001A38D4" w:rsidRDefault="007208A5">
            <w:pPr>
              <w:rPr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9E5" w14:textId="77777777" w:rsidR="007208A5" w:rsidRPr="001A38D4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 xml:space="preserve"> Расходы областного бюджета      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079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142,9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C94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5D0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38E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940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153,5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6E6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4BE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1C4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7E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26F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C7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7AC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</w:tr>
      <w:tr w:rsidR="007208A5" w:rsidRPr="001A38D4" w14:paraId="54472095" w14:textId="77777777">
        <w:trPr>
          <w:trHeight w:val="552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8A2E7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9DA" w14:textId="77777777" w:rsidR="007208A5" w:rsidRPr="001A38D4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Расходы бюджета округа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191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2469,9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B8E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2582,8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54C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3923,8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1EDD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2965,4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DE5A" w14:textId="77777777" w:rsidR="007208A5" w:rsidRPr="001A38D4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1A38D4">
              <w:rPr>
                <w:sz w:val="20"/>
                <w:szCs w:val="20"/>
              </w:rPr>
              <w:t>2833,7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2E9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2906,6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1AD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6844,7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2D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6296,6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CEE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8043,5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18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11218,7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99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9502,7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2E0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9594,0</w:t>
            </w:r>
          </w:p>
        </w:tc>
      </w:tr>
      <w:tr w:rsidR="007208A5" w:rsidRPr="001A38D4" w14:paraId="522F48A0" w14:textId="77777777">
        <w:trPr>
          <w:trHeight w:val="570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C859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E77" w14:textId="77777777" w:rsidR="007208A5" w:rsidRPr="001A38D4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6CC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23C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57D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99D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59F5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176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8451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936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1AB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7AE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E6D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D9E" w14:textId="77777777" w:rsidR="007208A5" w:rsidRPr="001A38D4" w:rsidRDefault="007208A5">
            <w:pPr>
              <w:pStyle w:val="ae"/>
              <w:snapToGrid w:val="0"/>
            </w:pPr>
          </w:p>
        </w:tc>
      </w:tr>
      <w:tr w:rsidR="007208A5" w:rsidRPr="001A38D4" w14:paraId="3A889CE2" w14:textId="77777777">
        <w:trPr>
          <w:trHeight w:val="424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179" w14:textId="77777777" w:rsidR="007208A5" w:rsidRPr="001A38D4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683" w14:textId="77777777" w:rsidR="007208A5" w:rsidRPr="001A38D4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443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2C7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079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A62E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C7B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640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7761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B92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6E2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395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FE8" w14:textId="77777777" w:rsidR="007208A5" w:rsidRPr="001A38D4" w:rsidRDefault="007208A5">
            <w:pPr>
              <w:pStyle w:val="ae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055" w14:textId="77777777" w:rsidR="007208A5" w:rsidRPr="001A38D4" w:rsidRDefault="007208A5">
            <w:pPr>
              <w:pStyle w:val="ae"/>
              <w:snapToGrid w:val="0"/>
            </w:pPr>
          </w:p>
        </w:tc>
      </w:tr>
    </w:tbl>
    <w:p w14:paraId="25F76FA2" w14:textId="77777777" w:rsidR="007208A5" w:rsidRPr="001A38D4" w:rsidRDefault="007208A5">
      <w:pPr>
        <w:tabs>
          <w:tab w:val="left" w:pos="1440"/>
        </w:tabs>
      </w:pPr>
    </w:p>
    <w:p w14:paraId="2082520D" w14:textId="77777777" w:rsidR="007208A5" w:rsidRPr="001A38D4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1A38D4">
        <w:rPr>
          <w:b/>
          <w:bCs/>
        </w:rPr>
        <w:t>2.8 Анализ рисков муниципальной программы</w:t>
      </w:r>
    </w:p>
    <w:p w14:paraId="4292790A" w14:textId="77777777" w:rsidR="007208A5" w:rsidRPr="001A38D4" w:rsidRDefault="007208A5">
      <w:pPr>
        <w:tabs>
          <w:tab w:val="left" w:pos="1440"/>
        </w:tabs>
        <w:ind w:firstLine="709"/>
        <w:rPr>
          <w:b/>
          <w:bCs/>
        </w:rPr>
      </w:pPr>
    </w:p>
    <w:p w14:paraId="083A56F1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К внешним факторам, негативно влияющим на реализацию Программы относятся:</w:t>
      </w:r>
    </w:p>
    <w:p w14:paraId="41261B04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  <w:rPr>
          <w:b/>
          <w:bCs/>
        </w:rPr>
      </w:pPr>
      <w:r w:rsidRPr="001A38D4">
        <w:rPr>
          <w:b/>
          <w:bCs/>
        </w:rPr>
        <w:t>1. Финансовые риски:</w:t>
      </w:r>
    </w:p>
    <w:p w14:paraId="6DE73C85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высокая инфляция;</w:t>
      </w:r>
    </w:p>
    <w:p w14:paraId="5B09B2E0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кризис банковской системы;</w:t>
      </w:r>
    </w:p>
    <w:p w14:paraId="1E201F42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сокращение объемов финансирования из бюджета Большеболдинского муниципального округа на реализацию Программы;</w:t>
      </w:r>
    </w:p>
    <w:p w14:paraId="515BDF52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невыполнение в полном объеме финансовых обязательств, принятых исполнителями Программы.</w:t>
      </w:r>
    </w:p>
    <w:p w14:paraId="4C933D68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  <w:rPr>
          <w:b/>
          <w:bCs/>
        </w:rPr>
      </w:pPr>
      <w:r w:rsidRPr="001A38D4">
        <w:rPr>
          <w:b/>
          <w:bCs/>
        </w:rPr>
        <w:t>2. Организационные риски:</w:t>
      </w:r>
    </w:p>
    <w:p w14:paraId="47A798D8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снижение интереса к занятиям физической культурой и спортом у населения Большеболдинского округа;</w:t>
      </w:r>
    </w:p>
    <w:p w14:paraId="039F7D0D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уменьшение числа муниципальных учреждений спорта;</w:t>
      </w:r>
    </w:p>
    <w:p w14:paraId="188D0263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- изменение действующего законодательства.</w:t>
      </w:r>
    </w:p>
    <w:p w14:paraId="74A15F50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Способом ограничения финансового риска является ежегодная, своевременная корректировка перечня и объемов финансирования программных мероприятий.</w:t>
      </w:r>
    </w:p>
    <w:p w14:paraId="6DD2679C" w14:textId="77777777" w:rsidR="007208A5" w:rsidRPr="001A38D4" w:rsidRDefault="006677E5">
      <w:pPr>
        <w:tabs>
          <w:tab w:val="left" w:pos="1440"/>
        </w:tabs>
        <w:spacing w:line="360" w:lineRule="auto"/>
        <w:ind w:firstLine="709"/>
        <w:jc w:val="both"/>
      </w:pPr>
      <w:r w:rsidRPr="001A38D4">
        <w:t>Способом снижения организационных рисков являются усиление контроля за ходом выполнения программных мероприятий, а также оперативное реагирование на изменения действующего законодательства.</w:t>
      </w:r>
    </w:p>
    <w:p w14:paraId="3BDDCD13" w14:textId="77777777" w:rsidR="007208A5" w:rsidRPr="001A38D4" w:rsidRDefault="007208A5">
      <w:pPr>
        <w:tabs>
          <w:tab w:val="left" w:pos="1440"/>
        </w:tabs>
        <w:ind w:firstLine="709"/>
        <w:jc w:val="both"/>
      </w:pPr>
    </w:p>
    <w:p w14:paraId="4711200D" w14:textId="77777777" w:rsidR="007208A5" w:rsidRPr="001A38D4" w:rsidRDefault="007208A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</w:p>
    <w:p w14:paraId="77077DDE" w14:textId="77777777" w:rsidR="007208A5" w:rsidRPr="001A38D4" w:rsidRDefault="006677E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  <w:r w:rsidRPr="001A38D4">
        <w:rPr>
          <w:b/>
          <w:bCs/>
        </w:rPr>
        <w:t>2.9. Меры правового регулирования Программы</w:t>
      </w:r>
    </w:p>
    <w:p w14:paraId="7574A41B" w14:textId="77777777" w:rsidR="007208A5" w:rsidRPr="001A38D4" w:rsidRDefault="007208A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3685"/>
        <w:gridCol w:w="2977"/>
        <w:gridCol w:w="2268"/>
      </w:tblGrid>
      <w:tr w:rsidR="007208A5" w:rsidRPr="001A38D4" w14:paraId="7CDDC5E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6C2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933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Вид правового</w:t>
            </w:r>
          </w:p>
          <w:p w14:paraId="0D7D8043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 xml:space="preserve"> Акта</w:t>
            </w:r>
          </w:p>
          <w:p w14:paraId="22AE4FCD" w14:textId="77777777" w:rsidR="007208A5" w:rsidRPr="001A38D4" w:rsidRDefault="007208A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90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Основные положения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8BB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Ответственный исполнитель и соисполнитель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958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Ожидаемые сроки принятия</w:t>
            </w:r>
          </w:p>
        </w:tc>
      </w:tr>
      <w:tr w:rsidR="007208A5" w:rsidRPr="001A38D4" w14:paraId="250A945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51D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6A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5DC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670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566" w14:textId="77777777" w:rsidR="007208A5" w:rsidRPr="001A38D4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1A38D4">
              <w:rPr>
                <w:b/>
                <w:sz w:val="20"/>
                <w:szCs w:val="20"/>
              </w:rPr>
              <w:t>5</w:t>
            </w:r>
          </w:p>
        </w:tc>
      </w:tr>
      <w:tr w:rsidR="007208A5" w:rsidRPr="001A38D4" w14:paraId="1024107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4C4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36A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Постановления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CE7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 проведении окружных легкоатлетических эстафетных пробегов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2E8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F79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ежегодно</w:t>
            </w:r>
          </w:p>
        </w:tc>
      </w:tr>
      <w:tr w:rsidR="007208A5" w:rsidRPr="001A38D4" w14:paraId="53E06CA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9427B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855ED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Постановление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55EDB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 проведении турнира по волейболу "Болдинская осень"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4D7C4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65CBD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ежегодно</w:t>
            </w:r>
          </w:p>
        </w:tc>
      </w:tr>
      <w:tr w:rsidR="007208A5" w:rsidRPr="001A38D4" w14:paraId="439A07E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3D3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3</w:t>
            </w:r>
          </w:p>
          <w:p w14:paraId="4A5ACF56" w14:textId="77777777" w:rsidR="007208A5" w:rsidRPr="001A38D4" w:rsidRDefault="007208A5">
            <w:pPr>
              <w:pStyle w:val="ae"/>
              <w:snapToGrid w:val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F7C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Приказ управления образования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2856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 проведении спортивно-массовых мероприятий среди обучающихся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3F3D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263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ежегодно</w:t>
            </w:r>
          </w:p>
        </w:tc>
      </w:tr>
      <w:tr w:rsidR="007208A5" w:rsidRPr="001A38D4" w14:paraId="5C71A4BD" w14:textId="77777777">
        <w:trPr>
          <w:trHeight w:val="1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D33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4</w:t>
            </w:r>
          </w:p>
          <w:p w14:paraId="798E890F" w14:textId="77777777" w:rsidR="007208A5" w:rsidRPr="001A38D4" w:rsidRDefault="007208A5">
            <w:pPr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F2BE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Постановления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94B40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 внесении изменений в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A333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9CA46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По мере необходимости</w:t>
            </w:r>
          </w:p>
        </w:tc>
      </w:tr>
      <w:tr w:rsidR="007208A5" w:rsidRPr="001A38D4" w14:paraId="3BF761CF" w14:textId="77777777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12D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9F01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Приказы управления</w:t>
            </w:r>
          </w:p>
          <w:p w14:paraId="6554EA63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образования, управления</w:t>
            </w:r>
          </w:p>
          <w:p w14:paraId="05B0D014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культуры и</w:t>
            </w:r>
          </w:p>
          <w:p w14:paraId="6B2B4942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спорта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5971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О командировании</w:t>
            </w:r>
          </w:p>
          <w:p w14:paraId="66C2369D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команд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61AE6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Управление образования, управление</w:t>
            </w:r>
          </w:p>
          <w:p w14:paraId="3C32B8AE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культуры и спорта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BDDC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rPr>
                <w:sz w:val="22"/>
                <w:szCs w:val="22"/>
              </w:rPr>
              <w:t>Ежегодно</w:t>
            </w:r>
          </w:p>
        </w:tc>
      </w:tr>
      <w:tr w:rsidR="007208A5" w14:paraId="222E3976" w14:textId="77777777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795" w14:textId="77777777" w:rsidR="007208A5" w:rsidRPr="001A38D4" w:rsidRDefault="006677E5">
            <w:pPr>
              <w:pStyle w:val="ae"/>
              <w:snapToGrid w:val="0"/>
              <w:jc w:val="center"/>
            </w:pPr>
            <w:r w:rsidRPr="001A38D4">
              <w:t>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4DB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t>Приказы АНО «Болдинские Патриоты»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219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t>О проведении соревнований по видам спорта под руководством АНО Болдинские Патриоты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04A" w14:textId="77777777" w:rsidR="007208A5" w:rsidRPr="001A38D4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t>АНО «Болдинские Патриоты»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6B5" w14:textId="77777777" w:rsidR="007208A5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A38D4">
              <w:t>Ежегодно</w:t>
            </w:r>
          </w:p>
        </w:tc>
      </w:tr>
    </w:tbl>
    <w:p w14:paraId="625F396F" w14:textId="77777777" w:rsidR="007208A5" w:rsidRDefault="007208A5">
      <w:pPr>
        <w:ind w:firstLine="709"/>
        <w:jc w:val="both"/>
        <w:sectPr w:rsidR="007208A5">
          <w:footerReference w:type="even" r:id="rId8"/>
          <w:footerReference w:type="default" r:id="rId9"/>
          <w:pgSz w:w="16838" w:h="11906" w:orient="landscape"/>
          <w:pgMar w:top="568" w:right="1134" w:bottom="568" w:left="1134" w:header="284" w:footer="284" w:gutter="0"/>
          <w:pgNumType w:start="1"/>
          <w:cols w:space="720"/>
          <w:docGrid w:linePitch="326"/>
        </w:sectPr>
      </w:pPr>
    </w:p>
    <w:p w14:paraId="7A2B41CB" w14:textId="77777777" w:rsidR="007208A5" w:rsidRDefault="007208A5">
      <w:pPr>
        <w:ind w:firstLine="709"/>
        <w:jc w:val="both"/>
      </w:pPr>
    </w:p>
    <w:sectPr w:rsidR="007208A5">
      <w:pgSz w:w="11906" w:h="16838"/>
      <w:pgMar w:top="1134" w:right="1135" w:bottom="1134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2E50" w14:textId="77777777" w:rsidR="00621DFC" w:rsidRDefault="00621DFC">
      <w:r>
        <w:separator/>
      </w:r>
    </w:p>
  </w:endnote>
  <w:endnote w:type="continuationSeparator" w:id="0">
    <w:p w14:paraId="65D6A1A1" w14:textId="77777777" w:rsidR="00621DFC" w:rsidRDefault="0062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2844" w14:textId="77777777" w:rsidR="007208A5" w:rsidRDefault="006677E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3E7996" w14:textId="77777777" w:rsidR="007208A5" w:rsidRDefault="007208A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7D7F" w14:textId="77777777" w:rsidR="007208A5" w:rsidRDefault="006677E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</w:p>
  <w:p w14:paraId="28323CAB" w14:textId="77777777" w:rsidR="007208A5" w:rsidRDefault="007208A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4ABA" w14:textId="77777777" w:rsidR="00621DFC" w:rsidRDefault="00621DFC">
      <w:r>
        <w:separator/>
      </w:r>
    </w:p>
  </w:footnote>
  <w:footnote w:type="continuationSeparator" w:id="0">
    <w:p w14:paraId="6610C116" w14:textId="77777777" w:rsidR="00621DFC" w:rsidRDefault="0062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9B1"/>
    <w:rsid w:val="00001ECA"/>
    <w:rsid w:val="00003138"/>
    <w:rsid w:val="00004EDC"/>
    <w:rsid w:val="00007C09"/>
    <w:rsid w:val="00011B38"/>
    <w:rsid w:val="0001222D"/>
    <w:rsid w:val="00020498"/>
    <w:rsid w:val="000222DC"/>
    <w:rsid w:val="00022730"/>
    <w:rsid w:val="000253DC"/>
    <w:rsid w:val="00025539"/>
    <w:rsid w:val="00030B38"/>
    <w:rsid w:val="000317FC"/>
    <w:rsid w:val="0003345B"/>
    <w:rsid w:val="000337EC"/>
    <w:rsid w:val="00034572"/>
    <w:rsid w:val="00034DE7"/>
    <w:rsid w:val="0003526F"/>
    <w:rsid w:val="000439B3"/>
    <w:rsid w:val="000607CB"/>
    <w:rsid w:val="00071133"/>
    <w:rsid w:val="00074A8A"/>
    <w:rsid w:val="0007524B"/>
    <w:rsid w:val="00080DBE"/>
    <w:rsid w:val="00090DFE"/>
    <w:rsid w:val="00091BAF"/>
    <w:rsid w:val="000933CD"/>
    <w:rsid w:val="00096EDA"/>
    <w:rsid w:val="000A19C8"/>
    <w:rsid w:val="000A21A1"/>
    <w:rsid w:val="000A23BA"/>
    <w:rsid w:val="000A2EDA"/>
    <w:rsid w:val="000A672A"/>
    <w:rsid w:val="000C1A5C"/>
    <w:rsid w:val="000C289A"/>
    <w:rsid w:val="000C38FE"/>
    <w:rsid w:val="000C4011"/>
    <w:rsid w:val="000D2A2E"/>
    <w:rsid w:val="000D2D55"/>
    <w:rsid w:val="000D33FB"/>
    <w:rsid w:val="000D3691"/>
    <w:rsid w:val="000E79F8"/>
    <w:rsid w:val="000F5D9D"/>
    <w:rsid w:val="000F7203"/>
    <w:rsid w:val="00102CEC"/>
    <w:rsid w:val="00105D84"/>
    <w:rsid w:val="0010660D"/>
    <w:rsid w:val="001278D7"/>
    <w:rsid w:val="001316DD"/>
    <w:rsid w:val="001319C0"/>
    <w:rsid w:val="001320D2"/>
    <w:rsid w:val="001328B8"/>
    <w:rsid w:val="00133A6A"/>
    <w:rsid w:val="00134487"/>
    <w:rsid w:val="001422CD"/>
    <w:rsid w:val="001436F5"/>
    <w:rsid w:val="00147B8D"/>
    <w:rsid w:val="001500FE"/>
    <w:rsid w:val="00150A06"/>
    <w:rsid w:val="00156283"/>
    <w:rsid w:val="00162136"/>
    <w:rsid w:val="00164130"/>
    <w:rsid w:val="00171D24"/>
    <w:rsid w:val="00172C31"/>
    <w:rsid w:val="001739B6"/>
    <w:rsid w:val="00173AE3"/>
    <w:rsid w:val="00175D7B"/>
    <w:rsid w:val="001876E6"/>
    <w:rsid w:val="0019163C"/>
    <w:rsid w:val="001956DF"/>
    <w:rsid w:val="001A38D4"/>
    <w:rsid w:val="001A5E2A"/>
    <w:rsid w:val="001A6721"/>
    <w:rsid w:val="001A747C"/>
    <w:rsid w:val="001B09A1"/>
    <w:rsid w:val="001B11B9"/>
    <w:rsid w:val="001B2FA3"/>
    <w:rsid w:val="001B5FED"/>
    <w:rsid w:val="001B61AD"/>
    <w:rsid w:val="001C279C"/>
    <w:rsid w:val="001C559A"/>
    <w:rsid w:val="001D14B6"/>
    <w:rsid w:val="001D1D11"/>
    <w:rsid w:val="001D3C83"/>
    <w:rsid w:val="001D57F2"/>
    <w:rsid w:val="001E235C"/>
    <w:rsid w:val="001E58F3"/>
    <w:rsid w:val="001F4D3A"/>
    <w:rsid w:val="001F4FBE"/>
    <w:rsid w:val="001F7183"/>
    <w:rsid w:val="00201383"/>
    <w:rsid w:val="002179C4"/>
    <w:rsid w:val="002215CC"/>
    <w:rsid w:val="002217F2"/>
    <w:rsid w:val="00225CA4"/>
    <w:rsid w:val="00232439"/>
    <w:rsid w:val="0023318C"/>
    <w:rsid w:val="002350A3"/>
    <w:rsid w:val="00235C0A"/>
    <w:rsid w:val="00236B53"/>
    <w:rsid w:val="00243992"/>
    <w:rsid w:val="00251495"/>
    <w:rsid w:val="0026046F"/>
    <w:rsid w:val="002663D4"/>
    <w:rsid w:val="002668F9"/>
    <w:rsid w:val="002669F2"/>
    <w:rsid w:val="00267E6C"/>
    <w:rsid w:val="00272A93"/>
    <w:rsid w:val="002853CA"/>
    <w:rsid w:val="00290EDC"/>
    <w:rsid w:val="00295045"/>
    <w:rsid w:val="002B7F05"/>
    <w:rsid w:val="002C04DE"/>
    <w:rsid w:val="002C0624"/>
    <w:rsid w:val="002D11D7"/>
    <w:rsid w:val="002D2CF1"/>
    <w:rsid w:val="002E1FFD"/>
    <w:rsid w:val="002E43CE"/>
    <w:rsid w:val="002E6365"/>
    <w:rsid w:val="002E6E5E"/>
    <w:rsid w:val="002F06AA"/>
    <w:rsid w:val="002F1645"/>
    <w:rsid w:val="002F6118"/>
    <w:rsid w:val="002F6123"/>
    <w:rsid w:val="002F76AF"/>
    <w:rsid w:val="002F7C1B"/>
    <w:rsid w:val="00301416"/>
    <w:rsid w:val="003113F9"/>
    <w:rsid w:val="0032448D"/>
    <w:rsid w:val="003264C0"/>
    <w:rsid w:val="00342DB9"/>
    <w:rsid w:val="003444DC"/>
    <w:rsid w:val="0035526E"/>
    <w:rsid w:val="00360FD4"/>
    <w:rsid w:val="0036487F"/>
    <w:rsid w:val="00365ADF"/>
    <w:rsid w:val="00366F90"/>
    <w:rsid w:val="00367319"/>
    <w:rsid w:val="00372C47"/>
    <w:rsid w:val="00376127"/>
    <w:rsid w:val="003907D6"/>
    <w:rsid w:val="00395DFB"/>
    <w:rsid w:val="00397A3B"/>
    <w:rsid w:val="00397D46"/>
    <w:rsid w:val="003A4679"/>
    <w:rsid w:val="003A6379"/>
    <w:rsid w:val="003A7DE7"/>
    <w:rsid w:val="003D4B9E"/>
    <w:rsid w:val="003D6F22"/>
    <w:rsid w:val="003E125A"/>
    <w:rsid w:val="003E28B4"/>
    <w:rsid w:val="003F4F48"/>
    <w:rsid w:val="003F784D"/>
    <w:rsid w:val="00402A38"/>
    <w:rsid w:val="004030C6"/>
    <w:rsid w:val="0041477B"/>
    <w:rsid w:val="00421B46"/>
    <w:rsid w:val="00437E51"/>
    <w:rsid w:val="00452AA4"/>
    <w:rsid w:val="00453FBE"/>
    <w:rsid w:val="00462966"/>
    <w:rsid w:val="0047191B"/>
    <w:rsid w:val="004723F0"/>
    <w:rsid w:val="00492B1C"/>
    <w:rsid w:val="00493845"/>
    <w:rsid w:val="00495D44"/>
    <w:rsid w:val="0049719E"/>
    <w:rsid w:val="004A0D86"/>
    <w:rsid w:val="004A4314"/>
    <w:rsid w:val="004A5C32"/>
    <w:rsid w:val="004B2480"/>
    <w:rsid w:val="004C0AC8"/>
    <w:rsid w:val="004C3194"/>
    <w:rsid w:val="004C5D05"/>
    <w:rsid w:val="004D7B56"/>
    <w:rsid w:val="004E08AF"/>
    <w:rsid w:val="004E16C4"/>
    <w:rsid w:val="004F1F7E"/>
    <w:rsid w:val="004F2E0C"/>
    <w:rsid w:val="004F6030"/>
    <w:rsid w:val="004F62BF"/>
    <w:rsid w:val="00502D4E"/>
    <w:rsid w:val="00503F57"/>
    <w:rsid w:val="005059F5"/>
    <w:rsid w:val="005066EF"/>
    <w:rsid w:val="005069FA"/>
    <w:rsid w:val="00523793"/>
    <w:rsid w:val="0052439F"/>
    <w:rsid w:val="00524690"/>
    <w:rsid w:val="00527222"/>
    <w:rsid w:val="005325F6"/>
    <w:rsid w:val="00532F39"/>
    <w:rsid w:val="00535B90"/>
    <w:rsid w:val="00536FD5"/>
    <w:rsid w:val="00552B56"/>
    <w:rsid w:val="005545F0"/>
    <w:rsid w:val="00562EE0"/>
    <w:rsid w:val="00567504"/>
    <w:rsid w:val="00572002"/>
    <w:rsid w:val="00573136"/>
    <w:rsid w:val="0057480A"/>
    <w:rsid w:val="00584F15"/>
    <w:rsid w:val="00591329"/>
    <w:rsid w:val="00591508"/>
    <w:rsid w:val="005B455F"/>
    <w:rsid w:val="005C3854"/>
    <w:rsid w:val="005C65FE"/>
    <w:rsid w:val="005C7D41"/>
    <w:rsid w:val="005C7D8A"/>
    <w:rsid w:val="005D26BB"/>
    <w:rsid w:val="005D2ACE"/>
    <w:rsid w:val="005D6377"/>
    <w:rsid w:val="005E056E"/>
    <w:rsid w:val="005E6D68"/>
    <w:rsid w:val="005F00A9"/>
    <w:rsid w:val="005F1F38"/>
    <w:rsid w:val="005F36DA"/>
    <w:rsid w:val="00601C14"/>
    <w:rsid w:val="00611841"/>
    <w:rsid w:val="00621DFC"/>
    <w:rsid w:val="00621E41"/>
    <w:rsid w:val="00622224"/>
    <w:rsid w:val="00624740"/>
    <w:rsid w:val="0063015D"/>
    <w:rsid w:val="006376B6"/>
    <w:rsid w:val="00654302"/>
    <w:rsid w:val="006547BE"/>
    <w:rsid w:val="00657140"/>
    <w:rsid w:val="00661632"/>
    <w:rsid w:val="006677E5"/>
    <w:rsid w:val="00675E70"/>
    <w:rsid w:val="006964E3"/>
    <w:rsid w:val="006A06E6"/>
    <w:rsid w:val="006A0C34"/>
    <w:rsid w:val="006A39CD"/>
    <w:rsid w:val="006A5343"/>
    <w:rsid w:val="006B3066"/>
    <w:rsid w:val="006B6A1B"/>
    <w:rsid w:val="006C138F"/>
    <w:rsid w:val="006C249E"/>
    <w:rsid w:val="006C4D25"/>
    <w:rsid w:val="006D2DEC"/>
    <w:rsid w:val="006E15D9"/>
    <w:rsid w:val="006E3E5E"/>
    <w:rsid w:val="006E5E03"/>
    <w:rsid w:val="006E6660"/>
    <w:rsid w:val="006E6FCD"/>
    <w:rsid w:val="006F053C"/>
    <w:rsid w:val="006F1CBD"/>
    <w:rsid w:val="006F2B39"/>
    <w:rsid w:val="006F6C71"/>
    <w:rsid w:val="006F6E54"/>
    <w:rsid w:val="007029CA"/>
    <w:rsid w:val="00703EE9"/>
    <w:rsid w:val="0071171E"/>
    <w:rsid w:val="00712ABA"/>
    <w:rsid w:val="00715799"/>
    <w:rsid w:val="00717D95"/>
    <w:rsid w:val="007208A5"/>
    <w:rsid w:val="00724356"/>
    <w:rsid w:val="0072770F"/>
    <w:rsid w:val="007320FA"/>
    <w:rsid w:val="007432A8"/>
    <w:rsid w:val="00743D4C"/>
    <w:rsid w:val="00745632"/>
    <w:rsid w:val="00750EB7"/>
    <w:rsid w:val="00752283"/>
    <w:rsid w:val="0076030E"/>
    <w:rsid w:val="00762050"/>
    <w:rsid w:val="007643E3"/>
    <w:rsid w:val="00766A35"/>
    <w:rsid w:val="007676D7"/>
    <w:rsid w:val="007738F2"/>
    <w:rsid w:val="007820AD"/>
    <w:rsid w:val="00790870"/>
    <w:rsid w:val="00795D37"/>
    <w:rsid w:val="007A6D26"/>
    <w:rsid w:val="007B24B0"/>
    <w:rsid w:val="007B31D5"/>
    <w:rsid w:val="007C00CE"/>
    <w:rsid w:val="007C03AA"/>
    <w:rsid w:val="007D4790"/>
    <w:rsid w:val="007D4C64"/>
    <w:rsid w:val="007D71B0"/>
    <w:rsid w:val="007E173F"/>
    <w:rsid w:val="007E2551"/>
    <w:rsid w:val="007E66B5"/>
    <w:rsid w:val="007E7B0E"/>
    <w:rsid w:val="00816D30"/>
    <w:rsid w:val="008251C3"/>
    <w:rsid w:val="0083300E"/>
    <w:rsid w:val="00840E60"/>
    <w:rsid w:val="0084151B"/>
    <w:rsid w:val="00845F20"/>
    <w:rsid w:val="008464C1"/>
    <w:rsid w:val="00850541"/>
    <w:rsid w:val="00852642"/>
    <w:rsid w:val="00855DC8"/>
    <w:rsid w:val="00861195"/>
    <w:rsid w:val="00864B29"/>
    <w:rsid w:val="00865B2F"/>
    <w:rsid w:val="00865DF7"/>
    <w:rsid w:val="00866537"/>
    <w:rsid w:val="00870223"/>
    <w:rsid w:val="00877316"/>
    <w:rsid w:val="00877C68"/>
    <w:rsid w:val="00891626"/>
    <w:rsid w:val="00893998"/>
    <w:rsid w:val="008A2155"/>
    <w:rsid w:val="008A2469"/>
    <w:rsid w:val="008A4233"/>
    <w:rsid w:val="008A5D5B"/>
    <w:rsid w:val="008A61E8"/>
    <w:rsid w:val="008B07E9"/>
    <w:rsid w:val="008B6CC4"/>
    <w:rsid w:val="008B71EB"/>
    <w:rsid w:val="008C18F6"/>
    <w:rsid w:val="008C6834"/>
    <w:rsid w:val="008C6A0D"/>
    <w:rsid w:val="008D0473"/>
    <w:rsid w:val="008D08D2"/>
    <w:rsid w:val="008E0A8A"/>
    <w:rsid w:val="008E141E"/>
    <w:rsid w:val="008E341C"/>
    <w:rsid w:val="008F2EEA"/>
    <w:rsid w:val="008F3513"/>
    <w:rsid w:val="008F3896"/>
    <w:rsid w:val="008F5C3B"/>
    <w:rsid w:val="008F66A7"/>
    <w:rsid w:val="008F7C3C"/>
    <w:rsid w:val="00900835"/>
    <w:rsid w:val="00900F39"/>
    <w:rsid w:val="00903F65"/>
    <w:rsid w:val="009064BB"/>
    <w:rsid w:val="009074CB"/>
    <w:rsid w:val="009147A0"/>
    <w:rsid w:val="00925A7D"/>
    <w:rsid w:val="0092658D"/>
    <w:rsid w:val="0093049A"/>
    <w:rsid w:val="00931FD0"/>
    <w:rsid w:val="00940544"/>
    <w:rsid w:val="00944E2C"/>
    <w:rsid w:val="00945849"/>
    <w:rsid w:val="009463E6"/>
    <w:rsid w:val="009568FC"/>
    <w:rsid w:val="00964013"/>
    <w:rsid w:val="00967895"/>
    <w:rsid w:val="0097372A"/>
    <w:rsid w:val="00974D99"/>
    <w:rsid w:val="009833DC"/>
    <w:rsid w:val="00985545"/>
    <w:rsid w:val="009A2F2E"/>
    <w:rsid w:val="009A47DC"/>
    <w:rsid w:val="009B18B9"/>
    <w:rsid w:val="009B5CDA"/>
    <w:rsid w:val="009C051B"/>
    <w:rsid w:val="009D2968"/>
    <w:rsid w:val="009D50C3"/>
    <w:rsid w:val="009E129F"/>
    <w:rsid w:val="009E4D4A"/>
    <w:rsid w:val="00A01F00"/>
    <w:rsid w:val="00A05158"/>
    <w:rsid w:val="00A05632"/>
    <w:rsid w:val="00A12AA1"/>
    <w:rsid w:val="00A145F3"/>
    <w:rsid w:val="00A170EB"/>
    <w:rsid w:val="00A267C2"/>
    <w:rsid w:val="00A27100"/>
    <w:rsid w:val="00A4113E"/>
    <w:rsid w:val="00A41D7E"/>
    <w:rsid w:val="00A421A2"/>
    <w:rsid w:val="00A44B00"/>
    <w:rsid w:val="00A4778D"/>
    <w:rsid w:val="00A572AB"/>
    <w:rsid w:val="00A6126D"/>
    <w:rsid w:val="00A6205A"/>
    <w:rsid w:val="00A63709"/>
    <w:rsid w:val="00A66F7B"/>
    <w:rsid w:val="00A7074F"/>
    <w:rsid w:val="00A72AA3"/>
    <w:rsid w:val="00A7550B"/>
    <w:rsid w:val="00A75C6F"/>
    <w:rsid w:val="00A858E2"/>
    <w:rsid w:val="00A92F17"/>
    <w:rsid w:val="00A97208"/>
    <w:rsid w:val="00AA2130"/>
    <w:rsid w:val="00AA3F25"/>
    <w:rsid w:val="00AA46DC"/>
    <w:rsid w:val="00AB0DD3"/>
    <w:rsid w:val="00AB1E89"/>
    <w:rsid w:val="00AB3F64"/>
    <w:rsid w:val="00AB670F"/>
    <w:rsid w:val="00AC2526"/>
    <w:rsid w:val="00AC4520"/>
    <w:rsid w:val="00AC600D"/>
    <w:rsid w:val="00AC611B"/>
    <w:rsid w:val="00AD262B"/>
    <w:rsid w:val="00AD2FBC"/>
    <w:rsid w:val="00AD35F8"/>
    <w:rsid w:val="00AE4E2A"/>
    <w:rsid w:val="00AE77EE"/>
    <w:rsid w:val="00B03423"/>
    <w:rsid w:val="00B04D99"/>
    <w:rsid w:val="00B12D90"/>
    <w:rsid w:val="00B143D7"/>
    <w:rsid w:val="00B150FD"/>
    <w:rsid w:val="00B16625"/>
    <w:rsid w:val="00B24997"/>
    <w:rsid w:val="00B32AB2"/>
    <w:rsid w:val="00B43412"/>
    <w:rsid w:val="00B43804"/>
    <w:rsid w:val="00B46A77"/>
    <w:rsid w:val="00B53112"/>
    <w:rsid w:val="00B63649"/>
    <w:rsid w:val="00B7014C"/>
    <w:rsid w:val="00B70695"/>
    <w:rsid w:val="00B71730"/>
    <w:rsid w:val="00B751DF"/>
    <w:rsid w:val="00B76495"/>
    <w:rsid w:val="00B80AED"/>
    <w:rsid w:val="00B87BEE"/>
    <w:rsid w:val="00B92F3D"/>
    <w:rsid w:val="00BA3C59"/>
    <w:rsid w:val="00BB7406"/>
    <w:rsid w:val="00BC247E"/>
    <w:rsid w:val="00BC46DE"/>
    <w:rsid w:val="00BC73A4"/>
    <w:rsid w:val="00BD050A"/>
    <w:rsid w:val="00BD0B8B"/>
    <w:rsid w:val="00BE1F9B"/>
    <w:rsid w:val="00BE3F56"/>
    <w:rsid w:val="00BE44F2"/>
    <w:rsid w:val="00BE4721"/>
    <w:rsid w:val="00BE4C5C"/>
    <w:rsid w:val="00BF3D54"/>
    <w:rsid w:val="00BF67B4"/>
    <w:rsid w:val="00C05CF1"/>
    <w:rsid w:val="00C22473"/>
    <w:rsid w:val="00C22EB2"/>
    <w:rsid w:val="00C26D83"/>
    <w:rsid w:val="00C319BE"/>
    <w:rsid w:val="00C33985"/>
    <w:rsid w:val="00C43C5B"/>
    <w:rsid w:val="00C509F5"/>
    <w:rsid w:val="00C52F78"/>
    <w:rsid w:val="00C55743"/>
    <w:rsid w:val="00C6046B"/>
    <w:rsid w:val="00C61D38"/>
    <w:rsid w:val="00C64674"/>
    <w:rsid w:val="00C66704"/>
    <w:rsid w:val="00C7400B"/>
    <w:rsid w:val="00C762D1"/>
    <w:rsid w:val="00C8581F"/>
    <w:rsid w:val="00C870E4"/>
    <w:rsid w:val="00C90984"/>
    <w:rsid w:val="00C97E35"/>
    <w:rsid w:val="00CA14F4"/>
    <w:rsid w:val="00CA3E1D"/>
    <w:rsid w:val="00CA7894"/>
    <w:rsid w:val="00CB30EC"/>
    <w:rsid w:val="00CC5207"/>
    <w:rsid w:val="00CC6EC3"/>
    <w:rsid w:val="00CD1105"/>
    <w:rsid w:val="00CE5431"/>
    <w:rsid w:val="00CE65B2"/>
    <w:rsid w:val="00CF41D3"/>
    <w:rsid w:val="00CF6B97"/>
    <w:rsid w:val="00D025A3"/>
    <w:rsid w:val="00D05E77"/>
    <w:rsid w:val="00D12F69"/>
    <w:rsid w:val="00D165D2"/>
    <w:rsid w:val="00D16E5C"/>
    <w:rsid w:val="00D1707E"/>
    <w:rsid w:val="00D21AF8"/>
    <w:rsid w:val="00D22961"/>
    <w:rsid w:val="00D260AD"/>
    <w:rsid w:val="00D3129A"/>
    <w:rsid w:val="00D35E80"/>
    <w:rsid w:val="00D42C9E"/>
    <w:rsid w:val="00D44083"/>
    <w:rsid w:val="00D44FF7"/>
    <w:rsid w:val="00D4717B"/>
    <w:rsid w:val="00D47255"/>
    <w:rsid w:val="00D55939"/>
    <w:rsid w:val="00D615F2"/>
    <w:rsid w:val="00D6206B"/>
    <w:rsid w:val="00D6440C"/>
    <w:rsid w:val="00D64D5A"/>
    <w:rsid w:val="00D65D0D"/>
    <w:rsid w:val="00D73E27"/>
    <w:rsid w:val="00D834D0"/>
    <w:rsid w:val="00D87661"/>
    <w:rsid w:val="00D93BDC"/>
    <w:rsid w:val="00D9613F"/>
    <w:rsid w:val="00DA7525"/>
    <w:rsid w:val="00DB1A39"/>
    <w:rsid w:val="00DB210E"/>
    <w:rsid w:val="00DB7F40"/>
    <w:rsid w:val="00DC28C8"/>
    <w:rsid w:val="00DC505A"/>
    <w:rsid w:val="00DD09E3"/>
    <w:rsid w:val="00DD54EC"/>
    <w:rsid w:val="00DD7CC5"/>
    <w:rsid w:val="00DE1CFB"/>
    <w:rsid w:val="00DE1ED0"/>
    <w:rsid w:val="00DE4737"/>
    <w:rsid w:val="00DE4EAB"/>
    <w:rsid w:val="00DF22F1"/>
    <w:rsid w:val="00DF7249"/>
    <w:rsid w:val="00E03AFA"/>
    <w:rsid w:val="00E04463"/>
    <w:rsid w:val="00E231E2"/>
    <w:rsid w:val="00E4472D"/>
    <w:rsid w:val="00E52527"/>
    <w:rsid w:val="00E537EE"/>
    <w:rsid w:val="00E564D0"/>
    <w:rsid w:val="00E567B7"/>
    <w:rsid w:val="00E57A39"/>
    <w:rsid w:val="00E64C54"/>
    <w:rsid w:val="00E73D9B"/>
    <w:rsid w:val="00E77D69"/>
    <w:rsid w:val="00E93159"/>
    <w:rsid w:val="00EA0D7B"/>
    <w:rsid w:val="00EA19F3"/>
    <w:rsid w:val="00EA6281"/>
    <w:rsid w:val="00EB482A"/>
    <w:rsid w:val="00EB51BF"/>
    <w:rsid w:val="00EB617C"/>
    <w:rsid w:val="00EC2F24"/>
    <w:rsid w:val="00EC314F"/>
    <w:rsid w:val="00EC3C5F"/>
    <w:rsid w:val="00EC48C3"/>
    <w:rsid w:val="00ED4720"/>
    <w:rsid w:val="00ED4A56"/>
    <w:rsid w:val="00ED591B"/>
    <w:rsid w:val="00ED7526"/>
    <w:rsid w:val="00ED78F2"/>
    <w:rsid w:val="00EE44D5"/>
    <w:rsid w:val="00EF0D8F"/>
    <w:rsid w:val="00EF24E2"/>
    <w:rsid w:val="00EF4DCD"/>
    <w:rsid w:val="00F03A1B"/>
    <w:rsid w:val="00F12DAD"/>
    <w:rsid w:val="00F14882"/>
    <w:rsid w:val="00F21F2D"/>
    <w:rsid w:val="00F23724"/>
    <w:rsid w:val="00F2498F"/>
    <w:rsid w:val="00F26C69"/>
    <w:rsid w:val="00F32F59"/>
    <w:rsid w:val="00F33CC7"/>
    <w:rsid w:val="00F35C81"/>
    <w:rsid w:val="00F36A00"/>
    <w:rsid w:val="00F37C36"/>
    <w:rsid w:val="00F55821"/>
    <w:rsid w:val="00F60A33"/>
    <w:rsid w:val="00F67FD3"/>
    <w:rsid w:val="00F745A9"/>
    <w:rsid w:val="00F80056"/>
    <w:rsid w:val="00F82875"/>
    <w:rsid w:val="00F82B5B"/>
    <w:rsid w:val="00F8473C"/>
    <w:rsid w:val="00F847A9"/>
    <w:rsid w:val="00F90213"/>
    <w:rsid w:val="00F91D5E"/>
    <w:rsid w:val="00FA0804"/>
    <w:rsid w:val="00FA2252"/>
    <w:rsid w:val="00FB0AB3"/>
    <w:rsid w:val="00FB3123"/>
    <w:rsid w:val="00FB6216"/>
    <w:rsid w:val="00FC20AD"/>
    <w:rsid w:val="00FC5B54"/>
    <w:rsid w:val="00FD5A63"/>
    <w:rsid w:val="00FE2F9C"/>
    <w:rsid w:val="00FE5287"/>
    <w:rsid w:val="00FE56D9"/>
    <w:rsid w:val="00FE64B3"/>
    <w:rsid w:val="00FE6E30"/>
    <w:rsid w:val="00FE71F4"/>
    <w:rsid w:val="00FE79B1"/>
    <w:rsid w:val="00FF01C1"/>
    <w:rsid w:val="00FF17B9"/>
    <w:rsid w:val="00FF3280"/>
    <w:rsid w:val="00FF7F75"/>
    <w:rsid w:val="27990E2D"/>
    <w:rsid w:val="309C34A2"/>
    <w:rsid w:val="5921072A"/>
    <w:rsid w:val="623E2ECE"/>
    <w:rsid w:val="7AE5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0E81"/>
  <w15:docId w15:val="{75E845EA-55AF-4AEA-A847-A04D8BC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autoSpaceDE w:val="0"/>
      <w:autoSpaceDN w:val="0"/>
    </w:pPr>
  </w:style>
  <w:style w:type="paragraph" w:styleId="a8">
    <w:name w:val="Body Text"/>
    <w:basedOn w:val="a"/>
    <w:qFormat/>
    <w:pPr>
      <w:widowControl w:val="0"/>
      <w:suppressAutoHyphens/>
      <w:spacing w:after="120"/>
    </w:pPr>
    <w:rPr>
      <w:rFonts w:ascii="Arial" w:eastAsia="Lucida Sans Unicode" w:hAnsi="Arial"/>
      <w:kern w:val="2"/>
      <w:sz w:val="20"/>
      <w:lang w:eastAsia="ar-SA"/>
    </w:rPr>
  </w:style>
  <w:style w:type="paragraph" w:styleId="a9">
    <w:name w:val="Body Text Indent"/>
    <w:basedOn w:val="a"/>
    <w:qFormat/>
    <w:pPr>
      <w:autoSpaceDE w:val="0"/>
      <w:autoSpaceDN w:val="0"/>
      <w:jc w:val="both"/>
    </w:pPr>
    <w:rPr>
      <w:sz w:val="28"/>
      <w:szCs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  <w:autoSpaceDE w:val="0"/>
      <w:autoSpaceDN w:val="0"/>
    </w:pPr>
  </w:style>
  <w:style w:type="paragraph" w:styleId="ab">
    <w:name w:val="List"/>
    <w:basedOn w:val="a8"/>
    <w:qFormat/>
    <w:rPr>
      <w:rFonts w:cs="Tahoma"/>
    </w:rPr>
  </w:style>
  <w:style w:type="table" w:styleId="-3">
    <w:name w:val="Table Web 3"/>
    <w:basedOn w:val="a1"/>
    <w:qFormat/>
    <w:pPr>
      <w:autoSpaceDE w:val="0"/>
      <w:autoSpaceDN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Elegant"/>
    <w:basedOn w:val="a1"/>
    <w:qFormat/>
    <w:pPr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1"/>
    <w:qFormat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pPr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e">
    <w:name w:val="Содержимое таблицы"/>
    <w:basedOn w:val="a"/>
    <w:qFormat/>
    <w:pPr>
      <w:widowControl w:val="0"/>
      <w:suppressLineNumbers/>
      <w:autoSpaceDE w:val="0"/>
    </w:pPr>
    <w:rPr>
      <w:lang w:eastAsia="ar-SA"/>
    </w:rPr>
  </w:style>
  <w:style w:type="paragraph" w:customStyle="1" w:styleId="11">
    <w:name w:val="Название11"/>
    <w:basedOn w:val="a"/>
    <w:link w:val="10"/>
    <w:qFormat/>
    <w:pPr>
      <w:jc w:val="center"/>
    </w:pPr>
    <w:rPr>
      <w:b/>
      <w:sz w:val="32"/>
      <w:szCs w:val="20"/>
      <w:lang w:val="en-US"/>
    </w:rPr>
  </w:style>
  <w:style w:type="character" w:customStyle="1" w:styleId="10">
    <w:name w:val="Название Знак1"/>
    <w:link w:val="11"/>
    <w:qFormat/>
    <w:locked/>
    <w:rPr>
      <w:b/>
      <w:sz w:val="32"/>
      <w:lang w:val="en-US" w:eastAsia="ru-RU" w:bidi="ar-SA"/>
    </w:rPr>
  </w:style>
  <w:style w:type="paragraph" w:customStyle="1" w:styleId="af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qFormat/>
    <w:rPr>
      <w:rFonts w:ascii="Calibri" w:hAnsi="Calibri"/>
      <w:sz w:val="22"/>
      <w:szCs w:val="22"/>
      <w:lang w:eastAsia="en-US"/>
    </w:rPr>
  </w:style>
  <w:style w:type="paragraph" w:styleId="af0">
    <w:name w:val="No Spacing"/>
    <w:qFormat/>
    <w:rPr>
      <w:rFonts w:ascii="Calibri" w:hAnsi="Calibri"/>
      <w:sz w:val="22"/>
      <w:szCs w:val="22"/>
    </w:rPr>
  </w:style>
  <w:style w:type="paragraph" w:customStyle="1" w:styleId="21">
    <w:name w:val="Название21"/>
    <w:basedOn w:val="a"/>
    <w:next w:val="a8"/>
    <w:link w:val="af1"/>
    <w:qFormat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100">
    <w:name w:val="Название10"/>
    <w:basedOn w:val="a"/>
    <w:qFormat/>
    <w:pPr>
      <w:suppressLineNumber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01">
    <w:name w:val="Указатель10"/>
    <w:basedOn w:val="a"/>
    <w:qFormat/>
    <w:pPr>
      <w:suppressLineNumbers/>
      <w:autoSpaceDE w:val="0"/>
    </w:pPr>
    <w:rPr>
      <w:rFonts w:cs="Tahoma"/>
      <w:lang w:eastAsia="ar-SA"/>
    </w:rPr>
  </w:style>
  <w:style w:type="paragraph" w:customStyle="1" w:styleId="9">
    <w:name w:val="Название9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90">
    <w:name w:val="Указатель9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8">
    <w:name w:val="Название8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80">
    <w:name w:val="Указатель8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7">
    <w:name w:val="Название7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70">
    <w:name w:val="Указатель7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6">
    <w:name w:val="Название6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60">
    <w:name w:val="Указатель6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5">
    <w:name w:val="Название5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50">
    <w:name w:val="Указатель5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4">
    <w:name w:val="Название4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40">
    <w:name w:val="Указатель4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30">
    <w:name w:val="Название3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31">
    <w:name w:val="Указатель3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2">
    <w:name w:val="Название2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  <w:lang w:eastAsia="ar-SA"/>
    </w:rPr>
  </w:style>
  <w:style w:type="paragraph" w:customStyle="1" w:styleId="20">
    <w:name w:val="Указатель2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13">
    <w:name w:val="Название1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  <w:lang w:eastAsia="ar-SA"/>
    </w:rPr>
  </w:style>
  <w:style w:type="paragraph" w:customStyle="1" w:styleId="14">
    <w:name w:val="Указатель1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af2">
    <w:name w:val="Заголовок таблицы"/>
    <w:basedOn w:val="ae"/>
    <w:qFormat/>
    <w:pPr>
      <w:suppressAutoHyphens/>
      <w:autoSpaceDE/>
      <w:jc w:val="center"/>
    </w:pPr>
    <w:rPr>
      <w:rFonts w:ascii="Arial" w:eastAsia="Lucida Sans Unicode" w:hAnsi="Arial"/>
      <w:b/>
      <w:bCs/>
      <w:kern w:val="2"/>
      <w:sz w:val="20"/>
    </w:rPr>
  </w:style>
  <w:style w:type="paragraph" w:customStyle="1" w:styleId="ConsPlusNormal">
    <w:name w:val="ConsPlusNormal"/>
    <w:next w:val="a"/>
    <w:qFormat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310">
    <w:name w:val="Основной текст 31"/>
    <w:basedOn w:val="a"/>
    <w:qFormat/>
    <w:pPr>
      <w:widowControl w:val="0"/>
      <w:suppressAutoHyphens/>
    </w:pPr>
    <w:rPr>
      <w:rFonts w:ascii="Arial" w:eastAsia="Lucida Sans Unicode" w:hAnsi="Arial"/>
      <w:kern w:val="2"/>
      <w:sz w:val="32"/>
      <w:lang w:eastAsia="ar-SA"/>
    </w:rPr>
  </w:style>
  <w:style w:type="paragraph" w:customStyle="1" w:styleId="32">
    <w:name w:val="Знак Знак3 Знак Знак Знак Знак"/>
    <w:basedOn w:val="a"/>
    <w:qFormat/>
    <w:pPr>
      <w:spacing w:after="160" w:line="240" w:lineRule="exact"/>
    </w:pPr>
    <w:rPr>
      <w:rFonts w:ascii="Verdana" w:hAnsi="Verdana"/>
      <w:kern w:val="2"/>
      <w:sz w:val="20"/>
      <w:szCs w:val="20"/>
      <w:lang w:val="en-US" w:eastAsia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16">
    <w:name w:val="Стиль1"/>
    <w:basedOn w:val="a"/>
    <w:qFormat/>
    <w:pPr>
      <w:ind w:firstLine="709"/>
      <w:jc w:val="both"/>
    </w:pPr>
    <w:rPr>
      <w:kern w:val="2"/>
      <w:lang w:eastAsia="ar-SA"/>
    </w:rPr>
  </w:style>
  <w:style w:type="paragraph" w:customStyle="1" w:styleId="af3">
    <w:name w:val="Знак Знак Знак Знак"/>
    <w:basedOn w:val="a"/>
    <w:qFormat/>
    <w:pPr>
      <w:widowControl w:val="0"/>
      <w:spacing w:after="160" w:line="240" w:lineRule="exact"/>
      <w:jc w:val="right"/>
    </w:pPr>
    <w:rPr>
      <w:kern w:val="2"/>
      <w:sz w:val="20"/>
      <w:szCs w:val="20"/>
      <w:lang w:val="en-GB" w:eastAsia="ar-SA"/>
    </w:rPr>
  </w:style>
  <w:style w:type="paragraph" w:customStyle="1" w:styleId="af4">
    <w:name w:val="Знак Знак Знак Знак Знак Знак Знак Знак Знак Знак"/>
    <w:basedOn w:val="a"/>
    <w:qFormat/>
    <w:pPr>
      <w:spacing w:before="100" w:after="100"/>
    </w:pPr>
    <w:rPr>
      <w:rFonts w:ascii="Tahoma" w:hAnsi="Tahoma" w:cs="Tahoma"/>
      <w:kern w:val="2"/>
      <w:sz w:val="20"/>
      <w:szCs w:val="20"/>
      <w:lang w:val="en-US" w:eastAsia="ar-SA"/>
    </w:rPr>
  </w:style>
  <w:style w:type="paragraph" w:customStyle="1" w:styleId="af5">
    <w:name w:val="Содержимое врезки"/>
    <w:basedOn w:val="a8"/>
    <w:qFormat/>
  </w:style>
  <w:style w:type="character" w:customStyle="1" w:styleId="WW8Num2z0">
    <w:name w:val="WW8Num2z0"/>
    <w:rPr>
      <w:rFonts w:ascii="Symbol" w:hAnsi="Symbol" w:cs="StarSymbol" w:hint="default"/>
      <w:sz w:val="18"/>
      <w:szCs w:val="18"/>
    </w:rPr>
  </w:style>
  <w:style w:type="character" w:customStyle="1" w:styleId="WW8Num14z0">
    <w:name w:val="WW8Num14z0"/>
    <w:qFormat/>
    <w:rPr>
      <w:rFonts w:ascii="Symbol" w:hAnsi="Symbol" w:cs="StarSymbol" w:hint="default"/>
      <w:sz w:val="18"/>
      <w:szCs w:val="18"/>
    </w:rPr>
  </w:style>
  <w:style w:type="character" w:customStyle="1" w:styleId="WW8Num20z0">
    <w:name w:val="WW8Num20z0"/>
    <w:qFormat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qFormat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qFormat/>
    <w:rPr>
      <w:rFonts w:ascii="Symbol" w:hAnsi="Symbol" w:cs="StarSymbol" w:hint="default"/>
      <w:sz w:val="18"/>
      <w:szCs w:val="18"/>
    </w:rPr>
  </w:style>
  <w:style w:type="character" w:customStyle="1" w:styleId="WW8Num41z0">
    <w:name w:val="WW8Num41z0"/>
    <w:rPr>
      <w:rFonts w:ascii="Symbol" w:hAnsi="Symbol" w:cs="StarSymbol" w:hint="default"/>
      <w:sz w:val="18"/>
      <w:szCs w:val="18"/>
    </w:rPr>
  </w:style>
  <w:style w:type="character" w:customStyle="1" w:styleId="WW8Num43z0">
    <w:name w:val="WW8Num43z0"/>
    <w:rPr>
      <w:rFonts w:ascii="Symbol" w:hAnsi="Symbol" w:cs="StarSymbol" w:hint="default"/>
      <w:sz w:val="18"/>
      <w:szCs w:val="18"/>
    </w:rPr>
  </w:style>
  <w:style w:type="character" w:customStyle="1" w:styleId="WW8Num50z0">
    <w:name w:val="WW8Num50z0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2z0">
    <w:name w:val="WW8Num42z0"/>
    <w:qFormat/>
    <w:rPr>
      <w:rFonts w:ascii="Symbol" w:hAnsi="Symbol" w:cs="StarSymbol" w:hint="default"/>
      <w:sz w:val="18"/>
      <w:szCs w:val="18"/>
    </w:rPr>
  </w:style>
  <w:style w:type="character" w:customStyle="1" w:styleId="WW8Num44z0">
    <w:name w:val="WW8Num44z0"/>
    <w:rPr>
      <w:rFonts w:ascii="Symbol" w:hAnsi="Symbol" w:cs="StarSymbol" w:hint="default"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1z0">
    <w:name w:val="WW8Num1z0"/>
    <w:qFormat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qFormat/>
    <w:rPr>
      <w:rFonts w:ascii="Symbol" w:hAnsi="Symbol" w:cs="StarSymbol" w:hint="default"/>
      <w:sz w:val="18"/>
      <w:szCs w:val="18"/>
    </w:rPr>
  </w:style>
  <w:style w:type="character" w:customStyle="1" w:styleId="WW8Num19z0">
    <w:name w:val="WW8Num19z0"/>
    <w:qFormat/>
    <w:rPr>
      <w:rFonts w:ascii="Symbol" w:hAnsi="Symbol" w:cs="StarSymbol" w:hint="default"/>
      <w:sz w:val="18"/>
      <w:szCs w:val="18"/>
    </w:rPr>
  </w:style>
  <w:style w:type="character" w:customStyle="1" w:styleId="WW8Num24z0">
    <w:name w:val="WW8Num24z0"/>
    <w:qFormat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qFormat/>
    <w:rPr>
      <w:rFonts w:ascii="Symbol" w:hAnsi="Symbol" w:cs="StarSymbol" w:hint="default"/>
      <w:sz w:val="18"/>
      <w:szCs w:val="18"/>
    </w:rPr>
  </w:style>
  <w:style w:type="character" w:customStyle="1" w:styleId="91">
    <w:name w:val="Основной шрифт абзаца9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81">
    <w:name w:val="Основной шрифт абзаца8"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71">
    <w:name w:val="Основной шрифт абзаца7"/>
    <w:qFormat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8Num21z0">
    <w:name w:val="WW8Num21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61">
    <w:name w:val="Основной шрифт абзаца6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8Num11z0">
    <w:name w:val="WW8Num11z0"/>
    <w:qFormat/>
    <w:rPr>
      <w:rFonts w:ascii="Symbol" w:hAnsi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41">
    <w:name w:val="Основной шрифт абзаца4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8Num3z0">
    <w:name w:val="WW8Num3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22">
    <w:name w:val="Основной шрифт абзаца2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8Num4z0">
    <w:name w:val="WW8Num4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17">
    <w:name w:val="Основной шрифт абзаца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af6">
    <w:name w:val="Символ нумерации"/>
    <w:qFormat/>
  </w:style>
  <w:style w:type="character" w:customStyle="1" w:styleId="af7">
    <w:name w:val="Маркеры списка"/>
    <w:qFormat/>
    <w:rPr>
      <w:rFonts w:ascii="StarSymbol" w:eastAsia="StarSymbol" w:hAnsi="StarSymbol" w:cs="StarSymbol" w:hint="eastAsia"/>
      <w:sz w:val="18"/>
      <w:szCs w:val="18"/>
    </w:rPr>
  </w:style>
  <w:style w:type="character" w:customStyle="1" w:styleId="18">
    <w:name w:val="Стиль1 Знак"/>
    <w:qFormat/>
    <w:rPr>
      <w:sz w:val="24"/>
      <w:szCs w:val="24"/>
      <w:lang w:eastAsia="ar-SA" w:bidi="ar-SA"/>
    </w:rPr>
  </w:style>
  <w:style w:type="character" w:customStyle="1" w:styleId="19">
    <w:name w:val="Знак Знак1"/>
    <w:qFormat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f1">
    <w:name w:val="Название Знак"/>
    <w:link w:val="21"/>
    <w:qFormat/>
    <w:locked/>
    <w:rPr>
      <w:rFonts w:ascii="Arial" w:eastAsia="Lucida Sans Unicode" w:hAnsi="Arial" w:cs="Tahoma"/>
      <w:kern w:val="2"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2ED6-ED4C-4C86-A084-F732BC2C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13</Pages>
  <Words>2636</Words>
  <Characters>15029</Characters>
  <Application>Microsoft Office Word</Application>
  <DocSecurity>0</DocSecurity>
  <Lines>125</Lines>
  <Paragraphs>35</Paragraphs>
  <ScaleCrop>false</ScaleCrop>
  <Company>Computer</Company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76</cp:revision>
  <cp:lastPrinted>2026-01-23T10:36:00Z</cp:lastPrinted>
  <dcterms:created xsi:type="dcterms:W3CDTF">2024-01-23T08:03:00Z</dcterms:created>
  <dcterms:modified xsi:type="dcterms:W3CDTF">2026-02-02T11:42:00Z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E8B66212B97F49F3A5FAA2B7F52B6B2B_13</vt:lpwstr>
  </property>
</Properties>
</file>